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eastAsia="zh-CN"/>
        </w:rPr>
      </w:pPr>
      <w:r>
        <w:rPr>
          <w:rFonts w:hint="eastAsia"/>
          <w:b/>
          <w:bCs/>
          <w:sz w:val="44"/>
          <w:szCs w:val="44"/>
          <w:lang w:eastAsia="zh-CN"/>
        </w:rPr>
        <w:t>江苏海通公司加大创文自查</w:t>
      </w:r>
      <w:bookmarkStart w:id="0" w:name="_GoBack"/>
      <w:bookmarkEnd w:id="0"/>
      <w:r>
        <w:rPr>
          <w:rFonts w:hint="eastAsia"/>
          <w:b/>
          <w:bCs/>
          <w:sz w:val="44"/>
          <w:szCs w:val="44"/>
          <w:lang w:eastAsia="zh-CN"/>
        </w:rPr>
        <w:t>力度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lang w:eastAsia="zh-CN"/>
        </w:rPr>
      </w:pPr>
      <w:r>
        <w:rPr>
          <w:rFonts w:hint="eastAsia"/>
          <w:sz w:val="28"/>
          <w:szCs w:val="28"/>
          <w:lang w:eastAsia="zh-CN"/>
        </w:rPr>
        <w:t>近日，随着创建连云港市文明城市工作的不断深入，江苏海通公司也不断加大自查力度，公司创文分包领导多次到项目部实地检查。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lang w:val="en-US" w:eastAsia="zh-CN"/>
        </w:rPr>
      </w:pPr>
      <w:r>
        <w:rPr>
          <w:rFonts w:hint="eastAsia"/>
          <w:sz w:val="28"/>
          <w:szCs w:val="28"/>
          <w:lang w:val="en-US" w:eastAsia="zh-CN"/>
        </w:rPr>
        <w:t>6月30日，工会主席戚红国一行3人，到通仁分公司4000型拌合站检查了拌合站周边环境、创文宣传氛围、控烟标识等情况，并针对公司存在的薄弱环节提出具体整改意见。戚红国表示：创建全国文明城市任务重、标准高，分公司领导及全体职工要有创文工作的必胜信心，做好环境卫生集中整治，如食堂、厕所等一些卫生死角；对照测评标准，查漏补缺，对存在的问题，加强整改落实，确保做好创文各项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方正书宋_GBK" w:eastAsia="方正书宋_GBK"/>
          <w:sz w:val="28"/>
          <w:szCs w:val="28"/>
        </w:rPr>
      </w:pPr>
      <w:r>
        <w:rPr>
          <w:rFonts w:hint="eastAsia"/>
          <w:sz w:val="28"/>
          <w:szCs w:val="28"/>
          <w:lang w:val="en-US" w:eastAsia="zh-CN"/>
        </w:rPr>
        <w:t>7月4日，海通公司副总经理陈志文带领公司创文检查组一行先后来到节能一路工程及金海二桥项目部检查创文工作开展情况。检查组对施工现场及项目部内部环境、内业台账仔细检查过后提出：一、项目部创文工作尽量要求数字量化，影像资料要充分；二、项目部要从创文活动延伸到文化建设，展示文化底蕴，促进生产和经营工作；三、通过创文活动要提高自身的素质建设，在项目上做好经验的总结和交流工作，形成自己的学术论文，继承和发扬“传、帮、带”的优良传统；四、要高度重视安全，尤其是近期的防汛、防台工作，要充分做好各项预防措施；五、项目部要精确控制成本，做到精细化管理。尤其是节能一路工程</w:t>
      </w:r>
      <w:r>
        <w:rPr>
          <w:rFonts w:hint="eastAsia"/>
          <w:sz w:val="28"/>
          <w:szCs w:val="28"/>
        </w:rPr>
        <w:t>虽远离市区，但创文工作丝毫不能懈怠，要积极响应创文工作的号召，对于发现问题要及时进行整改，把创文工作做得更好</w:t>
      </w:r>
      <w:r>
        <w:rPr>
          <w:rFonts w:hint="eastAsia"/>
          <w:sz w:val="28"/>
          <w:szCs w:val="28"/>
          <w:lang w:eastAsia="zh-CN"/>
        </w:rPr>
        <w:t>、更细致</w:t>
      </w:r>
      <w:r>
        <w:rPr>
          <w:rFonts w:hint="eastAsia"/>
          <w:sz w:val="28"/>
          <w:szCs w:val="28"/>
        </w:rPr>
        <w:t>。</w:t>
      </w:r>
    </w:p>
    <w:p>
      <w:pPr>
        <w:rPr>
          <w:rFonts w:hint="eastAsia" w:ascii="方正书宋_GBK" w:eastAsia="方正书宋_GBK"/>
          <w:sz w:val="28"/>
          <w:szCs w:val="28"/>
          <w:lang w:val="en-US" w:eastAsia="zh-CN"/>
        </w:rPr>
      </w:pPr>
      <w:r>
        <w:rPr>
          <w:rFonts w:hint="eastAsia" w:ascii="方正书宋_GBK" w:eastAsia="方正书宋_GBK"/>
          <w:sz w:val="28"/>
          <w:szCs w:val="28"/>
          <w:lang w:eastAsia="zh-CN"/>
        </w:rPr>
        <w:t>单位：通仁、港通</w:t>
      </w:r>
      <w:r>
        <w:rPr>
          <w:rFonts w:hint="eastAsia" w:ascii="方正书宋_GBK" w:eastAsia="方正书宋_GBK"/>
          <w:sz w:val="28"/>
          <w:szCs w:val="28"/>
          <w:lang w:val="en-US" w:eastAsia="zh-CN"/>
        </w:rPr>
        <w:t>*2</w:t>
      </w:r>
    </w:p>
    <w:p>
      <w:pPr>
        <w:rPr>
          <w:rFonts w:hint="eastAsia" w:ascii="方正书宋_GBK" w:eastAsia="方正书宋_GBK"/>
          <w:sz w:val="28"/>
          <w:szCs w:val="28"/>
          <w:lang w:val="en-US" w:eastAsia="zh-CN"/>
        </w:rPr>
      </w:pPr>
      <w:r>
        <w:rPr>
          <w:rFonts w:hint="eastAsia" w:ascii="方正书宋_GBK" w:eastAsia="方正书宋_GBK"/>
          <w:sz w:val="28"/>
          <w:szCs w:val="28"/>
          <w:lang w:val="en-US" w:eastAsia="zh-CN"/>
        </w:rPr>
        <w:t>作者：吴超、赵文、曹健</w:t>
      </w:r>
    </w:p>
    <w:p>
      <w:pPr>
        <w:rPr>
          <w:rFonts w:hint="eastAsia"/>
          <w:lang w:val="en-US" w:eastAsia="zh-CN"/>
        </w:rPr>
      </w:pPr>
    </w:p>
    <w:p>
      <w:pPr>
        <w:rPr>
          <w:rFonts w:hint="eastAsia"/>
          <w:lang w:val="en-US"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宋体 ! important">
    <w:altName w:val="宋体"/>
    <w:panose1 w:val="00000000000000000000"/>
    <w:charset w:val="00"/>
    <w:family w:val="auto"/>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 w:name="方正书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16172E"/>
    <w:rsid w:val="191D1D0F"/>
    <w:rsid w:val="1C161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2017-07-11T07:53:00Z</dcterms:created>
  <dc:creator>Administrator</dc:creator>
  <cp:lastModifiedBy>Administrator</cp:lastModifiedBy>
  <dcterms:modified xsi:type="dcterms:W3CDTF">2017-07-11T08:08:01Z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