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江苏海建公司召开创建全国文明城市推进会</w:t>
      </w:r>
    </w:p>
    <w:bookmarkEnd w:id="0"/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5月8日，江苏海建公司在多功能厅召开创建全国文明城市推进会，公司相关领导及各分（子）公司、各部门负责人参加会议。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由党委书记高明兆传达了交控集团会议精神，宣读了海建公司成立创文领导小组的通知文件和创文工作实施方案，并提出具体要求：公司要加强创文领导工作，提高认识，各分（子）公司要成立领导小组，统一安排创文工作，对所有在建工程的各个方面进行排查，发现问题立即按要求进行整改；公司成立督查组，对机关和各项目部进行检查和督查；结合党建工作提高广大职工的素质，从自身做起，带动身边的人争做港城文明人。各分（子）公司负责人作了表态发言，并递交了创文目标责任书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后，各分（子）公司及时召开创文工作推进会，传达集团、公司创文工作部署，为打好创文攻坚战、增加创文工作的针对性和时效性奠定基础。海建公司将进一步加大文明工程等督查、整治力度，全力提升公司的良好形象，确保创文工作能够落实到实处，收到实效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单位：江苏海建公司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作者：杨美玲、林敏、朱永梅、赵昂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时间：2018.5.10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江苏海建公司召开创建全国文明城市推进会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5月8日，江苏海建公司在多功能厅召开创建全国文明城市推进会，公司相关领导及各分（子）公司、各部门负责人参加会议。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由党委书记高明兆传达了交控集团会议精神，宣读了海建公司成立创文领导小组的通知文件和创文工作实施方案，并提出具体要求：公司要加强创文领导工作，提高认识，各分（子）公司要成立领导小组，统一安排创文工作，对所有在建工程的各个方面进行排查，发现问题立即按要求进行整改；公司成立督查组，对机关和各项目部进行检查和督查；结合党建工作提高广大职工的素质，从自身做起，带动身边的人争做港城文明人。各分（子）公司负责人作了表态发言，并递交了创文目标责任书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作者：杨美玲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时间：2018.5.9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交建分公司召开创建全国文明城市推进会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8日下午，交建分公司在四楼会议室召开创建全国文明城市推进会。会议传达了海建公司会议精神，宣读了海建公司成立创文领导小组的通知文件和创文工作实施方案。会议具体提出，要加强领导，提高认识，各项目部要成立领导小组，统一安排创文工作，对所有在建工程的各个方面进行排查，发现问题立即按要求进行整改，公司成立督查组，对机关和各项目部进行检查和督查；结合党建工作提高广大职工的素质，从自身做起，带动身边的人争做港城文明人。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单位：江苏海建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交建分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林敏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tabs>
          <w:tab w:val="left" w:pos="1624"/>
        </w:tabs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航务公司齐心全力推进创文工作</w:t>
      </w:r>
    </w:p>
    <w:p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根据上级部门关于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江苏海建公司深入推进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2018年创建全国文明城市工作实施方案的</w:t>
      </w:r>
      <w:r>
        <w:rPr>
          <w:rFonts w:hint="eastAsia" w:ascii="宋体" w:hAnsi="宋体" w:eastAsia="宋体" w:cs="宋体"/>
          <w:sz w:val="28"/>
          <w:szCs w:val="28"/>
        </w:rPr>
        <w:t>通知要求，航务公司积极行动，全力投入创文活动中来。</w:t>
      </w:r>
    </w:p>
    <w:p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依照创文活动精神和部署，航务公司于5月9号上午召开创文宣传动员会，成立创文领导小组，按照创文活动的工作任务标准，制定合理的创建计划工作。</w:t>
      </w:r>
    </w:p>
    <w:p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打好创文攻坚战，增加创文的针对性和时效性，航务公司将充分利用宣传栏，条幅等方式进行市民文明行动的广泛宣传。同时，对环境优美文明工程等方面更加大力度进行督查。整治，全力提升公司的良好形象，确保创文工作能够落实到实处，收到实效。</w:t>
      </w:r>
    </w:p>
    <w:p>
      <w:pPr>
        <w:tabs>
          <w:tab w:val="left" w:pos="1624"/>
        </w:tabs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624"/>
        </w:tabs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朱永梅</w:t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江苏海建港通分公司召开创建全国文明城市会议</w:t>
      </w:r>
    </w:p>
    <w:p>
      <w:pPr>
        <w:spacing w:line="220" w:lineRule="atLeast"/>
        <w:ind w:left="153" w:leftChars="73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2018年5月9日下午，江苏海建港通分公司召开创建全国文明城市动员会，分公司领导班子、部门负责人、项目经理、书记18人参加了会议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220" w:lineRule="atLeast"/>
        <w:ind w:left="153" w:leftChars="73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会上，</w:t>
      </w:r>
      <w:r>
        <w:rPr>
          <w:rFonts w:hint="eastAsia" w:ascii="宋体" w:hAnsi="宋体" w:eastAsia="宋体" w:cs="宋体"/>
          <w:sz w:val="28"/>
          <w:szCs w:val="28"/>
        </w:rPr>
        <w:t>经理薛峰传达了《关于成立江苏海建公司创建全国文明城市工作领导小组的通知》、《江苏海建公司深入推进2018年创建全国文明城市工作实施方案》的通知及连创文办【2017】17号《连云港市民文明行为20条》实施方案，并根据实际情况成立了港通分公司创建全国文明城市工作领导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对机关部门、在建项目创建文明城市提出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</w:t>
      </w:r>
      <w:r>
        <w:rPr>
          <w:rFonts w:hint="eastAsia" w:ascii="宋体" w:hAnsi="宋体" w:eastAsia="宋体" w:cs="宋体"/>
          <w:sz w:val="28"/>
          <w:szCs w:val="28"/>
        </w:rPr>
        <w:t>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、加大宣传力度，营造创建氛围，机关部门、在建项目每个办公室张贴《江苏海建员工文明行为准则》，施工现场悬挂创建文明城市标语。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、加大督查力度，保证高效推进，要求每位员工自觉遵守文明行为准则，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创建文明城市领导小组定期检查</w:t>
      </w:r>
      <w:r>
        <w:rPr>
          <w:rFonts w:hint="eastAsia" w:ascii="宋体" w:hAnsi="宋体" w:eastAsia="宋体" w:cs="宋体"/>
          <w:sz w:val="28"/>
          <w:szCs w:val="28"/>
        </w:rPr>
        <w:t>机关部门、在建项目，发现问题及时通报情况责令整改，确保取得成效。</w:t>
      </w:r>
    </w:p>
    <w:p>
      <w:pPr>
        <w:spacing w:line="220" w:lineRule="atLeast"/>
        <w:ind w:left="153" w:leftChars="73"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单位：江苏海建港通分公司</w:t>
      </w:r>
    </w:p>
    <w:p>
      <w:pPr>
        <w:spacing w:line="220" w:lineRule="atLeast"/>
        <w:ind w:left="153" w:leftChars="73"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作者：赵昂</w:t>
      </w:r>
    </w:p>
    <w:p>
      <w:pPr>
        <w:spacing w:line="220" w:lineRule="atLeast"/>
        <w:ind w:left="153" w:leftChars="73"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时间：2018年5月10号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519A9"/>
    <w:rsid w:val="2DE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2018-05-11T07:14:00Z</dcterms:created>
  <dc:creator>Administrator</dc:creator>
  <cp:lastModifiedBy>Administrator</cp:lastModifiedBy>
  <dcterms:modified xsi:type="dcterms:W3CDTF">2018-05-11T08:45:15Z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