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CC" w:rsidRDefault="005A64CC" w:rsidP="005A64CC">
      <w:pPr>
        <w:pStyle w:val="p0"/>
        <w:autoSpaceDE w:val="0"/>
        <w:snapToGrid w:val="0"/>
        <w:spacing w:before="0" w:beforeAutospacing="0" w:after="0" w:afterAutospacing="0" w:line="600" w:lineRule="atLeast"/>
        <w:jc w:val="center"/>
        <w:rPr>
          <w:rFonts w:ascii="方正书宋_GBK" w:eastAsia="方正书宋_GBK" w:hAnsi="Calibri" w:hint="eastAsia"/>
          <w:b/>
          <w:color w:val="333333"/>
          <w:sz w:val="44"/>
          <w:szCs w:val="44"/>
        </w:rPr>
      </w:pPr>
      <w:r>
        <w:rPr>
          <w:rFonts w:ascii="方正书宋_GBK" w:eastAsia="方正书宋_GBK" w:hAnsi="Calibri" w:hint="eastAsia"/>
          <w:b/>
          <w:color w:val="333333"/>
          <w:sz w:val="44"/>
          <w:szCs w:val="44"/>
        </w:rPr>
        <w:t>连汽赣榆公司、旅游公司党支部集中学习《习近平关于反对形式主义官僚主义重要论述》</w:t>
      </w:r>
    </w:p>
    <w:p w:rsidR="005A64CC" w:rsidRPr="00A66F8E" w:rsidRDefault="005A64CC" w:rsidP="005A64CC">
      <w:pPr>
        <w:spacing w:line="48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A66F8E">
        <w:rPr>
          <w:rFonts w:ascii="宋体" w:eastAsia="宋体" w:hAnsi="宋体" w:hint="eastAsia"/>
          <w:sz w:val="28"/>
          <w:szCs w:val="28"/>
        </w:rPr>
        <w:t>根据交通控股集团、汽车公司党委关于开展形式主义、官僚主义集中整治工作的相关要求，</w:t>
      </w:r>
      <w:r>
        <w:rPr>
          <w:rFonts w:ascii="宋体" w:eastAsia="宋体" w:hAnsi="宋体" w:hint="eastAsia"/>
          <w:sz w:val="28"/>
          <w:szCs w:val="28"/>
        </w:rPr>
        <w:t>近日，</w:t>
      </w:r>
      <w:r w:rsidRPr="00A66F8E">
        <w:rPr>
          <w:rFonts w:ascii="宋体" w:eastAsia="宋体" w:hAnsi="宋体" w:hint="eastAsia"/>
          <w:sz w:val="28"/>
          <w:szCs w:val="28"/>
        </w:rPr>
        <w:t>连汽赣榆分公司</w:t>
      </w:r>
      <w:r>
        <w:rPr>
          <w:rFonts w:ascii="宋体" w:eastAsia="宋体" w:hAnsi="宋体" w:hint="eastAsia"/>
          <w:sz w:val="28"/>
          <w:szCs w:val="28"/>
        </w:rPr>
        <w:t>、旅游公司分别</w:t>
      </w:r>
      <w:r w:rsidRPr="00A66F8E">
        <w:rPr>
          <w:rFonts w:ascii="宋体" w:eastAsia="宋体" w:hAnsi="宋体" w:hint="eastAsia"/>
          <w:sz w:val="28"/>
          <w:szCs w:val="28"/>
        </w:rPr>
        <w:t>召开党员干部专题会议，动员部署开展形式主义、官僚主义集中整治工作。</w:t>
      </w:r>
    </w:p>
    <w:p w:rsidR="005A64CC" w:rsidRDefault="005A64CC" w:rsidP="005A64CC">
      <w:pPr>
        <w:spacing w:line="520" w:lineRule="exact"/>
        <w:ind w:firstLine="646"/>
        <w:jc w:val="both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会上，各单位传达学习了《习近平总书记关于反对形式主义官僚主义重要论述》，并强调全体党员干部要认真学习，深刻领会习近平总书记重要论述精神，按照上级纪委文件要求，对照“形式主义、官僚主义5各方面16类问题”认真查摆自身问题，从小事着手，立行立改，筑牢思想防线，确保见到实效。</w:t>
      </w:r>
    </w:p>
    <w:p w:rsidR="005A64CC" w:rsidRPr="00D84D12" w:rsidRDefault="005A64CC" w:rsidP="005A64CC">
      <w:pPr>
        <w:spacing w:line="520" w:lineRule="exact"/>
        <w:ind w:firstLine="646"/>
        <w:jc w:val="both"/>
        <w:rPr>
          <w:rFonts w:ascii="宋体" w:eastAsia="宋体" w:hAnsi="宋体" w:hint="eastAsia"/>
          <w:color w:val="000000"/>
          <w:sz w:val="32"/>
          <w:szCs w:val="32"/>
        </w:rPr>
      </w:pPr>
      <w:r w:rsidRPr="00D84D12">
        <w:rPr>
          <w:rFonts w:ascii="宋体" w:eastAsia="宋体" w:hAnsi="宋体" w:hint="eastAsia"/>
          <w:color w:val="000000"/>
          <w:sz w:val="32"/>
          <w:szCs w:val="32"/>
        </w:rPr>
        <w:t>支部成员一致表示，要切实增强“四个意识”，</w:t>
      </w:r>
      <w:proofErr w:type="gramStart"/>
      <w:r w:rsidRPr="00D84D12">
        <w:rPr>
          <w:rFonts w:ascii="宋体" w:eastAsia="宋体" w:hAnsi="宋体" w:hint="eastAsia"/>
          <w:color w:val="000000"/>
          <w:sz w:val="32"/>
          <w:szCs w:val="32"/>
        </w:rPr>
        <w:t>践行</w:t>
      </w:r>
      <w:proofErr w:type="gramEnd"/>
      <w:r w:rsidRPr="00D84D12">
        <w:rPr>
          <w:rFonts w:ascii="宋体" w:eastAsia="宋体" w:hAnsi="宋体" w:hint="eastAsia"/>
          <w:color w:val="000000"/>
          <w:sz w:val="32"/>
          <w:szCs w:val="32"/>
        </w:rPr>
        <w:t>“两个维护”，</w:t>
      </w:r>
      <w:r>
        <w:rPr>
          <w:rFonts w:ascii="宋体" w:eastAsia="宋体" w:hAnsi="宋体" w:hint="eastAsia"/>
          <w:color w:val="000000"/>
          <w:sz w:val="32"/>
          <w:szCs w:val="32"/>
        </w:rPr>
        <w:t>结合工作实际，学思并重、学以致用，把集中整治工作扎扎实实抓出成效。</w:t>
      </w:r>
    </w:p>
    <w:p w:rsidR="005A64CC" w:rsidRDefault="005A64CC" w:rsidP="005A64CC">
      <w:pPr>
        <w:pStyle w:val="p0"/>
        <w:autoSpaceDE w:val="0"/>
        <w:snapToGrid w:val="0"/>
        <w:spacing w:before="0" w:beforeAutospacing="0" w:after="0" w:afterAutospacing="0" w:line="600" w:lineRule="atLeast"/>
        <w:jc w:val="right"/>
        <w:rPr>
          <w:rFonts w:cs="Times New Roman" w:hint="eastAsia"/>
          <w:color w:val="000000"/>
          <w:sz w:val="32"/>
          <w:szCs w:val="32"/>
        </w:rPr>
      </w:pPr>
      <w:proofErr w:type="gramStart"/>
      <w:r w:rsidRPr="005A64CC">
        <w:rPr>
          <w:rFonts w:cs="Times New Roman" w:hint="eastAsia"/>
          <w:color w:val="000000"/>
          <w:sz w:val="32"/>
          <w:szCs w:val="32"/>
        </w:rPr>
        <w:t>孟星宇</w:t>
      </w:r>
      <w:proofErr w:type="gramEnd"/>
      <w:r w:rsidRPr="005A64CC">
        <w:rPr>
          <w:rFonts w:cs="Times New Roman" w:hint="eastAsia"/>
          <w:color w:val="000000"/>
          <w:sz w:val="32"/>
          <w:szCs w:val="32"/>
        </w:rPr>
        <w:t xml:space="preserve"> 刘佳</w:t>
      </w:r>
      <w:proofErr w:type="gramStart"/>
      <w:r w:rsidRPr="005A64CC">
        <w:rPr>
          <w:rFonts w:cs="Times New Roman" w:hint="eastAsia"/>
          <w:color w:val="000000"/>
          <w:sz w:val="32"/>
          <w:szCs w:val="32"/>
        </w:rPr>
        <w:t>佳</w:t>
      </w:r>
      <w:proofErr w:type="gramEnd"/>
    </w:p>
    <w:p w:rsidR="005A64CC" w:rsidRPr="005A64CC" w:rsidRDefault="005A64CC" w:rsidP="005A64CC">
      <w:pPr>
        <w:pStyle w:val="p0"/>
        <w:autoSpaceDE w:val="0"/>
        <w:snapToGrid w:val="0"/>
        <w:spacing w:before="0" w:beforeAutospacing="0" w:after="0" w:afterAutospacing="0" w:line="600" w:lineRule="atLeast"/>
        <w:jc w:val="right"/>
        <w:rPr>
          <w:rFonts w:cs="Times New Roman" w:hint="eastAsia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2018年12月31日</w:t>
      </w:r>
    </w:p>
    <w:p w:rsidR="005A64CC" w:rsidRDefault="005A64CC" w:rsidP="005A64CC">
      <w:pPr>
        <w:spacing w:line="500" w:lineRule="exact"/>
        <w:rPr>
          <w:rFonts w:ascii="宋体" w:eastAsia="宋体" w:hAnsi="宋体" w:hint="eastAsia"/>
          <w:b/>
          <w:sz w:val="44"/>
          <w:szCs w:val="44"/>
        </w:rPr>
      </w:pPr>
    </w:p>
    <w:p w:rsidR="005A64CC" w:rsidRDefault="005A64CC" w:rsidP="005A64CC">
      <w:pPr>
        <w:spacing w:line="500" w:lineRule="exact"/>
        <w:rPr>
          <w:rFonts w:ascii="宋体" w:eastAsia="宋体" w:hAnsi="宋体" w:hint="eastAsia"/>
          <w:b/>
          <w:sz w:val="44"/>
          <w:szCs w:val="44"/>
        </w:rPr>
      </w:pPr>
    </w:p>
    <w:p w:rsidR="005A64CC" w:rsidRDefault="005A64CC" w:rsidP="005A64CC">
      <w:pPr>
        <w:spacing w:line="500" w:lineRule="exact"/>
        <w:rPr>
          <w:rFonts w:ascii="宋体" w:eastAsia="宋体" w:hAnsi="宋体" w:hint="eastAsia"/>
          <w:b/>
          <w:sz w:val="44"/>
          <w:szCs w:val="44"/>
        </w:rPr>
      </w:pPr>
    </w:p>
    <w:p w:rsidR="005A64CC" w:rsidRDefault="005A64CC" w:rsidP="005A64CC">
      <w:pPr>
        <w:spacing w:line="500" w:lineRule="exact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附件：</w:t>
      </w:r>
    </w:p>
    <w:p w:rsidR="00682014" w:rsidRPr="0052264D" w:rsidRDefault="00682014" w:rsidP="0052264D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52264D">
        <w:rPr>
          <w:rFonts w:ascii="宋体" w:eastAsia="宋体" w:hAnsi="宋体" w:hint="eastAsia"/>
          <w:b/>
          <w:sz w:val="44"/>
          <w:szCs w:val="44"/>
        </w:rPr>
        <w:lastRenderedPageBreak/>
        <w:t>赣榆公司开展形式主义、官僚主义集中整治工作</w:t>
      </w:r>
    </w:p>
    <w:p w:rsidR="00682014" w:rsidRPr="00A66F8E" w:rsidRDefault="00682014" w:rsidP="000A48D3">
      <w:pPr>
        <w:spacing w:line="48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A66F8E">
        <w:rPr>
          <w:rFonts w:ascii="宋体" w:eastAsia="宋体" w:hAnsi="宋体" w:hint="eastAsia"/>
          <w:sz w:val="28"/>
          <w:szCs w:val="28"/>
        </w:rPr>
        <w:t>根据交通控股集团、汽车公司党委关于开展形式主义、官僚主义集中整治工作的相关要求，</w:t>
      </w:r>
      <w:r w:rsidRPr="00A66F8E">
        <w:rPr>
          <w:rFonts w:ascii="宋体" w:eastAsia="宋体" w:hAnsi="宋体"/>
          <w:sz w:val="28"/>
          <w:szCs w:val="28"/>
        </w:rPr>
        <w:t>12</w:t>
      </w:r>
      <w:r w:rsidRPr="00A66F8E">
        <w:rPr>
          <w:rFonts w:ascii="宋体" w:eastAsia="宋体" w:hAnsi="宋体" w:hint="eastAsia"/>
          <w:sz w:val="28"/>
          <w:szCs w:val="28"/>
        </w:rPr>
        <w:t>月</w:t>
      </w:r>
      <w:r w:rsidRPr="00A66F8E">
        <w:rPr>
          <w:rFonts w:ascii="宋体" w:eastAsia="宋体" w:hAnsi="宋体"/>
          <w:sz w:val="28"/>
          <w:szCs w:val="28"/>
        </w:rPr>
        <w:t>27</w:t>
      </w:r>
      <w:r w:rsidRPr="00A66F8E">
        <w:rPr>
          <w:rFonts w:ascii="宋体" w:eastAsia="宋体" w:hAnsi="宋体" w:hint="eastAsia"/>
          <w:sz w:val="28"/>
          <w:szCs w:val="28"/>
        </w:rPr>
        <w:t>日，连汽赣榆分公司召开党员干部专题会议，动员部署开展形式主义、官僚主义集中整治工作。</w:t>
      </w:r>
    </w:p>
    <w:p w:rsidR="00682014" w:rsidRPr="00A66F8E" w:rsidRDefault="00682014" w:rsidP="000A48D3">
      <w:pPr>
        <w:spacing w:line="48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A66F8E">
        <w:rPr>
          <w:rFonts w:ascii="宋体" w:eastAsia="宋体" w:hAnsi="宋体" w:hint="eastAsia"/>
          <w:sz w:val="28"/>
          <w:szCs w:val="28"/>
        </w:rPr>
        <w:t>会上，经理高维</w:t>
      </w:r>
      <w:proofErr w:type="gramStart"/>
      <w:r w:rsidRPr="00A66F8E">
        <w:rPr>
          <w:rFonts w:ascii="宋体" w:eastAsia="宋体" w:hAnsi="宋体" w:hint="eastAsia"/>
          <w:sz w:val="28"/>
          <w:szCs w:val="28"/>
        </w:rPr>
        <w:t>斌</w:t>
      </w:r>
      <w:proofErr w:type="gramEnd"/>
      <w:r w:rsidRPr="00A66F8E">
        <w:rPr>
          <w:rFonts w:ascii="宋体" w:eastAsia="宋体" w:hAnsi="宋体" w:hint="eastAsia"/>
          <w:sz w:val="28"/>
          <w:szCs w:val="28"/>
        </w:rPr>
        <w:t>传达了苏</w:t>
      </w:r>
      <w:proofErr w:type="gramStart"/>
      <w:r w:rsidRPr="00A66F8E">
        <w:rPr>
          <w:rFonts w:ascii="宋体" w:eastAsia="宋体" w:hAnsi="宋体" w:hint="eastAsia"/>
          <w:sz w:val="28"/>
          <w:szCs w:val="28"/>
        </w:rPr>
        <w:t>连汽委【</w:t>
      </w:r>
      <w:r w:rsidRPr="00A66F8E">
        <w:rPr>
          <w:rFonts w:ascii="宋体" w:eastAsia="宋体" w:hAnsi="宋体"/>
          <w:sz w:val="28"/>
          <w:szCs w:val="28"/>
        </w:rPr>
        <w:t>2018</w:t>
      </w:r>
      <w:r w:rsidRPr="00A66F8E">
        <w:rPr>
          <w:rFonts w:ascii="宋体" w:eastAsia="宋体" w:hAnsi="宋体" w:hint="eastAsia"/>
          <w:sz w:val="28"/>
          <w:szCs w:val="28"/>
        </w:rPr>
        <w:t>】</w:t>
      </w:r>
      <w:proofErr w:type="gramEnd"/>
      <w:r w:rsidRPr="00A66F8E">
        <w:rPr>
          <w:rFonts w:ascii="宋体" w:eastAsia="宋体" w:hAnsi="宋体"/>
          <w:sz w:val="28"/>
          <w:szCs w:val="28"/>
        </w:rPr>
        <w:t>21</w:t>
      </w:r>
      <w:r w:rsidRPr="00A66F8E">
        <w:rPr>
          <w:rFonts w:ascii="宋体" w:eastAsia="宋体" w:hAnsi="宋体" w:hint="eastAsia"/>
          <w:sz w:val="28"/>
          <w:szCs w:val="28"/>
        </w:rPr>
        <w:t>号《关于印发江苏省连云港汽车运输有限公司在全公司开展形式主义、官僚主义集中整治的工作方案的通知》及</w:t>
      </w:r>
      <w:proofErr w:type="gramStart"/>
      <w:r w:rsidRPr="00A66F8E">
        <w:rPr>
          <w:rFonts w:ascii="宋体" w:eastAsia="宋体" w:hAnsi="宋体" w:hint="eastAsia"/>
          <w:sz w:val="28"/>
          <w:szCs w:val="28"/>
        </w:rPr>
        <w:t>苏连汽纪【</w:t>
      </w:r>
      <w:r w:rsidRPr="00A66F8E">
        <w:rPr>
          <w:rFonts w:ascii="宋体" w:eastAsia="宋体" w:hAnsi="宋体"/>
          <w:sz w:val="28"/>
          <w:szCs w:val="28"/>
        </w:rPr>
        <w:t>2018</w:t>
      </w:r>
      <w:r w:rsidRPr="00A66F8E">
        <w:rPr>
          <w:rFonts w:ascii="宋体" w:eastAsia="宋体" w:hAnsi="宋体" w:hint="eastAsia"/>
          <w:sz w:val="28"/>
          <w:szCs w:val="28"/>
        </w:rPr>
        <w:t>】</w:t>
      </w:r>
      <w:proofErr w:type="gramEnd"/>
      <w:r w:rsidRPr="00A66F8E">
        <w:rPr>
          <w:rFonts w:ascii="宋体" w:eastAsia="宋体" w:hAnsi="宋体"/>
          <w:sz w:val="28"/>
          <w:szCs w:val="28"/>
        </w:rPr>
        <w:t>7</w:t>
      </w:r>
      <w:r w:rsidRPr="00A66F8E">
        <w:rPr>
          <w:rFonts w:ascii="宋体" w:eastAsia="宋体" w:hAnsi="宋体" w:hint="eastAsia"/>
          <w:sz w:val="28"/>
          <w:szCs w:val="28"/>
        </w:rPr>
        <w:t>号《关于印发</w:t>
      </w:r>
      <w:r w:rsidRPr="00A66F8E">
        <w:rPr>
          <w:rFonts w:ascii="宋体" w:eastAsia="宋体" w:hAnsi="宋体"/>
          <w:sz w:val="28"/>
          <w:szCs w:val="28"/>
        </w:rPr>
        <w:t>&lt;</w:t>
      </w:r>
      <w:r w:rsidRPr="00A66F8E">
        <w:rPr>
          <w:rFonts w:ascii="宋体" w:eastAsia="宋体" w:hAnsi="宋体" w:hint="eastAsia"/>
          <w:sz w:val="28"/>
          <w:szCs w:val="28"/>
        </w:rPr>
        <w:t>江苏省连云港汽车运输有限公司党员领导干部廉洁档案管理制度</w:t>
      </w:r>
      <w:r w:rsidRPr="00A66F8E">
        <w:rPr>
          <w:rFonts w:ascii="宋体" w:eastAsia="宋体" w:hAnsi="宋体"/>
          <w:sz w:val="28"/>
          <w:szCs w:val="28"/>
        </w:rPr>
        <w:t>&gt;</w:t>
      </w:r>
      <w:r w:rsidRPr="00A66F8E">
        <w:rPr>
          <w:rFonts w:ascii="宋体" w:eastAsia="宋体" w:hAnsi="宋体" w:hint="eastAsia"/>
          <w:sz w:val="28"/>
          <w:szCs w:val="28"/>
        </w:rPr>
        <w:t>的通知》文件相关内容，组织大家学习了习近平总书记关于反对形式主义、官僚主义重要论述摘录。</w:t>
      </w:r>
    </w:p>
    <w:p w:rsidR="00682014" w:rsidRPr="00A66F8E" w:rsidRDefault="00682014" w:rsidP="005A64CC">
      <w:pPr>
        <w:spacing w:line="480" w:lineRule="exact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A66F8E">
        <w:rPr>
          <w:rFonts w:ascii="宋体" w:eastAsia="宋体" w:hAnsi="宋体" w:hint="eastAsia"/>
          <w:sz w:val="28"/>
          <w:szCs w:val="28"/>
        </w:rPr>
        <w:t>会议指出，公司开展形式主义、官僚主义集中整治工作，重点聚焦</w:t>
      </w:r>
      <w:r w:rsidRPr="00A66F8E">
        <w:rPr>
          <w:rFonts w:ascii="宋体" w:eastAsia="宋体" w:hAnsi="宋体"/>
          <w:sz w:val="28"/>
          <w:szCs w:val="28"/>
        </w:rPr>
        <w:t>5</w:t>
      </w:r>
      <w:r w:rsidRPr="00A66F8E">
        <w:rPr>
          <w:rFonts w:ascii="宋体" w:eastAsia="宋体" w:hAnsi="宋体" w:hint="eastAsia"/>
          <w:sz w:val="28"/>
          <w:szCs w:val="28"/>
        </w:rPr>
        <w:t>个方面</w:t>
      </w:r>
      <w:r w:rsidRPr="00A66F8E">
        <w:rPr>
          <w:rFonts w:ascii="宋体" w:eastAsia="宋体" w:hAnsi="宋体"/>
          <w:sz w:val="28"/>
          <w:szCs w:val="28"/>
        </w:rPr>
        <w:t>16</w:t>
      </w:r>
      <w:r w:rsidRPr="00A66F8E">
        <w:rPr>
          <w:rFonts w:ascii="宋体" w:eastAsia="宋体" w:hAnsi="宋体" w:hint="eastAsia"/>
          <w:sz w:val="28"/>
          <w:szCs w:val="28"/>
        </w:rPr>
        <w:t>类问题，内容具体，切中要害，形式主义产生的根源是没有责任心，官僚主义产生的根源是站在了人民的对立面，</w:t>
      </w:r>
      <w:r w:rsidR="00364E83">
        <w:rPr>
          <w:rFonts w:ascii="宋体" w:eastAsia="宋体" w:hAnsi="宋体" w:hint="eastAsia"/>
          <w:sz w:val="28"/>
          <w:szCs w:val="28"/>
        </w:rPr>
        <w:t>全体党员干部一定要提高警惕，坚决防止形式主义、官僚主义滋生蔓延；</w:t>
      </w:r>
      <w:r w:rsidRPr="00A66F8E">
        <w:rPr>
          <w:rFonts w:ascii="宋体" w:eastAsia="宋体" w:hAnsi="宋体" w:hint="eastAsia"/>
          <w:sz w:val="28"/>
          <w:szCs w:val="28"/>
        </w:rPr>
        <w:t>要进一步统一思想，认真贯彻落实上级通知要求，深刻认识形式</w:t>
      </w:r>
      <w:r w:rsidR="00364E83">
        <w:rPr>
          <w:rFonts w:ascii="宋体" w:eastAsia="宋体" w:hAnsi="宋体" w:hint="eastAsia"/>
          <w:sz w:val="28"/>
          <w:szCs w:val="28"/>
        </w:rPr>
        <w:t>主义、官僚主义的本质和危害，深刻认识开展集中整治工作的现实意义；</w:t>
      </w:r>
      <w:r w:rsidRPr="00A66F8E">
        <w:rPr>
          <w:rFonts w:ascii="宋体" w:eastAsia="宋体" w:hAnsi="宋体" w:hint="eastAsia"/>
          <w:sz w:val="28"/>
          <w:szCs w:val="28"/>
        </w:rPr>
        <w:t>要坚持问题导向，注重实效，全体党</w:t>
      </w:r>
      <w:r w:rsidR="00364E83">
        <w:rPr>
          <w:rFonts w:ascii="宋体" w:eastAsia="宋体" w:hAnsi="宋体" w:hint="eastAsia"/>
          <w:sz w:val="28"/>
          <w:szCs w:val="28"/>
        </w:rPr>
        <w:t>员干部要自觉向党中央要求看齐，自觉参与进去，自觉接受群众监督，</w:t>
      </w:r>
      <w:r w:rsidRPr="00A66F8E">
        <w:rPr>
          <w:rFonts w:ascii="宋体" w:eastAsia="宋体" w:hAnsi="宋体" w:hint="eastAsia"/>
          <w:sz w:val="28"/>
          <w:szCs w:val="28"/>
        </w:rPr>
        <w:t>继续学习好《中国共产党纪律处分条例》，认真学习中央纪委通报的典型案例，切实增强勤政务实、为民服务的思想观念。</w:t>
      </w:r>
    </w:p>
    <w:p w:rsidR="00682014" w:rsidRPr="00A66F8E" w:rsidRDefault="00682014" w:rsidP="000A48D3">
      <w:pPr>
        <w:spacing w:line="48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A66F8E">
        <w:rPr>
          <w:rFonts w:ascii="宋体" w:eastAsia="宋体" w:hAnsi="宋体" w:hint="eastAsia"/>
          <w:sz w:val="28"/>
          <w:szCs w:val="28"/>
        </w:rPr>
        <w:t>赣榆公司</w:t>
      </w:r>
    </w:p>
    <w:p w:rsidR="00682014" w:rsidRPr="00A66F8E" w:rsidRDefault="00682014" w:rsidP="000A48D3">
      <w:pPr>
        <w:spacing w:line="48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proofErr w:type="gramStart"/>
      <w:r w:rsidRPr="00A66F8E">
        <w:rPr>
          <w:rFonts w:ascii="宋体" w:eastAsia="宋体" w:hAnsi="宋体" w:hint="eastAsia"/>
          <w:sz w:val="28"/>
          <w:szCs w:val="28"/>
        </w:rPr>
        <w:t>孟星宇</w:t>
      </w:r>
      <w:proofErr w:type="gramEnd"/>
    </w:p>
    <w:p w:rsidR="00682014" w:rsidRDefault="00682014" w:rsidP="007E7519">
      <w:pPr>
        <w:spacing w:line="480" w:lineRule="exact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 w:rsidRPr="00A66F8E">
        <w:rPr>
          <w:rFonts w:ascii="宋体" w:eastAsia="宋体" w:hAnsi="宋体" w:hint="eastAsia"/>
          <w:sz w:val="28"/>
          <w:szCs w:val="28"/>
        </w:rPr>
        <w:t>二〇一八年十二月二十八日</w:t>
      </w:r>
    </w:p>
    <w:p w:rsidR="005A64CC" w:rsidRDefault="005A64CC" w:rsidP="005A64CC">
      <w:pPr>
        <w:pStyle w:val="p0"/>
        <w:autoSpaceDE w:val="0"/>
        <w:snapToGrid w:val="0"/>
        <w:spacing w:before="0" w:beforeAutospacing="0" w:after="0" w:afterAutospacing="0" w:line="600" w:lineRule="atLeast"/>
        <w:jc w:val="center"/>
        <w:rPr>
          <w:rFonts w:ascii="方正书宋_GBK" w:eastAsia="方正书宋_GBK" w:hAnsi="Calibri" w:hint="eastAsia"/>
          <w:b/>
          <w:color w:val="333333"/>
          <w:sz w:val="44"/>
          <w:szCs w:val="44"/>
        </w:rPr>
      </w:pPr>
      <w:r w:rsidRPr="00C7171A">
        <w:rPr>
          <w:rFonts w:ascii="方正书宋_GBK" w:eastAsia="方正书宋_GBK" w:hAnsi="Calibri" w:hint="eastAsia"/>
          <w:b/>
          <w:color w:val="333333"/>
          <w:sz w:val="44"/>
          <w:szCs w:val="44"/>
        </w:rPr>
        <w:lastRenderedPageBreak/>
        <w:t>旅游公司</w:t>
      </w:r>
      <w:r>
        <w:rPr>
          <w:rFonts w:ascii="方正书宋_GBK" w:eastAsia="方正书宋_GBK" w:hAnsi="Calibri" w:hint="eastAsia"/>
          <w:b/>
          <w:color w:val="333333"/>
          <w:sz w:val="44"/>
          <w:szCs w:val="44"/>
        </w:rPr>
        <w:t>党支部集中学习《习近平关于反对形式主义官僚主义重要论述》</w:t>
      </w:r>
    </w:p>
    <w:p w:rsidR="005A64CC" w:rsidRDefault="005A64CC" w:rsidP="005A64CC">
      <w:pPr>
        <w:spacing w:line="520" w:lineRule="exact"/>
        <w:ind w:firstLine="646"/>
        <w:jc w:val="both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近日，有限公司委员会下发《关于印发江苏省连云港汽车运输有限公司在全公司开展形式主义、官僚主义集中整治的工作方案的通知》，旅游公司党支部高度重视，迅速行动，于12月28日召开党支部学习会，集中学习习近平总书记关于反对形式主义官僚主义重要论述摘录。</w:t>
      </w:r>
    </w:p>
    <w:p w:rsidR="005A64CC" w:rsidRDefault="005A64CC" w:rsidP="005A64CC">
      <w:pPr>
        <w:spacing w:line="520" w:lineRule="exact"/>
        <w:ind w:firstLine="646"/>
        <w:jc w:val="both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会上，党委副书记朱亮传达学习了《习近平总书记关于反对形式主义官僚主义重要论述》，并强调全体党员干部要认真学习，深刻领会习近平总书记重要论述精神，按照上级纪委文件要求，对照“形式主义、官僚主义5各方面16类问题”认真查摆自身问题，从小事着手，立行立改，筑牢思想防线，确保见到实效。</w:t>
      </w:r>
    </w:p>
    <w:p w:rsidR="005A64CC" w:rsidRPr="00D84D12" w:rsidRDefault="005A64CC" w:rsidP="005A64CC">
      <w:pPr>
        <w:spacing w:line="520" w:lineRule="exact"/>
        <w:ind w:firstLine="646"/>
        <w:jc w:val="both"/>
        <w:rPr>
          <w:rFonts w:ascii="宋体" w:eastAsia="宋体" w:hAnsi="宋体" w:hint="eastAsia"/>
          <w:color w:val="000000"/>
          <w:sz w:val="32"/>
          <w:szCs w:val="32"/>
        </w:rPr>
      </w:pPr>
      <w:r w:rsidRPr="00D84D12">
        <w:rPr>
          <w:rFonts w:ascii="宋体" w:eastAsia="宋体" w:hAnsi="宋体" w:hint="eastAsia"/>
          <w:color w:val="000000"/>
          <w:sz w:val="32"/>
          <w:szCs w:val="32"/>
        </w:rPr>
        <w:t>支部成员一致表示，要切实增强“四个意识”，</w:t>
      </w:r>
      <w:proofErr w:type="gramStart"/>
      <w:r w:rsidRPr="00D84D12">
        <w:rPr>
          <w:rFonts w:ascii="宋体" w:eastAsia="宋体" w:hAnsi="宋体" w:hint="eastAsia"/>
          <w:color w:val="000000"/>
          <w:sz w:val="32"/>
          <w:szCs w:val="32"/>
        </w:rPr>
        <w:t>践行</w:t>
      </w:r>
      <w:proofErr w:type="gramEnd"/>
      <w:r w:rsidRPr="00D84D12">
        <w:rPr>
          <w:rFonts w:ascii="宋体" w:eastAsia="宋体" w:hAnsi="宋体" w:hint="eastAsia"/>
          <w:color w:val="000000"/>
          <w:sz w:val="32"/>
          <w:szCs w:val="32"/>
        </w:rPr>
        <w:t>“两个维护”，</w:t>
      </w:r>
      <w:r>
        <w:rPr>
          <w:rFonts w:ascii="宋体" w:eastAsia="宋体" w:hAnsi="宋体" w:hint="eastAsia"/>
          <w:color w:val="000000"/>
          <w:sz w:val="32"/>
          <w:szCs w:val="32"/>
        </w:rPr>
        <w:t>结合工作实际，学思并重、学以致用，把集中整治工作扎扎实实抓出成效。</w:t>
      </w:r>
    </w:p>
    <w:p w:rsidR="005A64CC" w:rsidRDefault="005A64CC" w:rsidP="005A64CC">
      <w:pPr>
        <w:spacing w:line="600" w:lineRule="exact"/>
        <w:ind w:firstLine="646"/>
        <w:jc w:val="right"/>
        <w:rPr>
          <w:rFonts w:ascii="宋体" w:eastAsia="宋体" w:hAnsi="宋体" w:hint="eastAsia"/>
          <w:color w:val="000000"/>
          <w:sz w:val="32"/>
          <w:szCs w:val="32"/>
        </w:rPr>
      </w:pPr>
    </w:p>
    <w:p w:rsidR="005A64CC" w:rsidRPr="00786462" w:rsidRDefault="005A64CC" w:rsidP="005A64CC">
      <w:pPr>
        <w:spacing w:line="600" w:lineRule="exact"/>
        <w:ind w:firstLine="646"/>
        <w:jc w:val="right"/>
        <w:rPr>
          <w:rFonts w:ascii="宋体" w:eastAsia="宋体" w:hAnsi="宋体" w:hint="eastAsia"/>
          <w:color w:val="000000"/>
          <w:sz w:val="32"/>
          <w:szCs w:val="32"/>
        </w:rPr>
      </w:pPr>
      <w:r w:rsidRPr="00786462">
        <w:rPr>
          <w:rFonts w:ascii="宋体" w:eastAsia="宋体" w:hAnsi="宋体" w:hint="eastAsia"/>
          <w:color w:val="000000"/>
          <w:sz w:val="32"/>
          <w:szCs w:val="32"/>
        </w:rPr>
        <w:t>单位：连</w:t>
      </w:r>
      <w:proofErr w:type="gramStart"/>
      <w:r w:rsidRPr="00786462">
        <w:rPr>
          <w:rFonts w:ascii="宋体" w:eastAsia="宋体" w:hAnsi="宋体" w:hint="eastAsia"/>
          <w:color w:val="000000"/>
          <w:sz w:val="32"/>
          <w:szCs w:val="32"/>
        </w:rPr>
        <w:t>汽旅游</w:t>
      </w:r>
      <w:proofErr w:type="gramEnd"/>
      <w:r w:rsidRPr="00786462">
        <w:rPr>
          <w:rFonts w:ascii="宋体" w:eastAsia="宋体" w:hAnsi="宋体" w:hint="eastAsia"/>
          <w:color w:val="000000"/>
          <w:sz w:val="32"/>
          <w:szCs w:val="32"/>
        </w:rPr>
        <w:t>公司</w:t>
      </w:r>
    </w:p>
    <w:p w:rsidR="005A64CC" w:rsidRDefault="005A64CC" w:rsidP="005A64CC">
      <w:pPr>
        <w:spacing w:line="600" w:lineRule="exact"/>
        <w:ind w:firstLineChars="200" w:firstLine="560"/>
        <w:jc w:val="right"/>
        <w:rPr>
          <w:rFonts w:ascii="方正书宋_GBK" w:eastAsia="方正书宋_GBK" w:hAnsi="Times New Roman" w:hint="eastAsia"/>
          <w:color w:val="000000"/>
          <w:sz w:val="28"/>
          <w:szCs w:val="28"/>
        </w:rPr>
      </w:pPr>
      <w:r>
        <w:rPr>
          <w:rFonts w:ascii="方正书宋_GBK" w:eastAsia="方正书宋_GBK" w:hAnsi="Times New Roman" w:hint="eastAsia"/>
          <w:color w:val="000000"/>
          <w:sz w:val="28"/>
          <w:szCs w:val="28"/>
        </w:rPr>
        <w:t>作者：刘佳</w:t>
      </w:r>
      <w:proofErr w:type="gramStart"/>
      <w:r>
        <w:rPr>
          <w:rFonts w:ascii="方正书宋_GBK" w:eastAsia="方正书宋_GBK" w:hAnsi="Times New Roman" w:hint="eastAsia"/>
          <w:color w:val="000000"/>
          <w:sz w:val="28"/>
          <w:szCs w:val="28"/>
        </w:rPr>
        <w:t>佳</w:t>
      </w:r>
      <w:proofErr w:type="gramEnd"/>
    </w:p>
    <w:p w:rsidR="005A64CC" w:rsidRDefault="005A64CC" w:rsidP="005A64CC">
      <w:pPr>
        <w:spacing w:line="600" w:lineRule="exact"/>
        <w:ind w:firstLineChars="200" w:firstLine="560"/>
        <w:jc w:val="right"/>
        <w:rPr>
          <w:rFonts w:ascii="方正书宋_GBK" w:eastAsia="方正书宋_GBK" w:hAnsi="Times New Roman" w:hint="eastAsia"/>
          <w:color w:val="000000"/>
          <w:sz w:val="28"/>
          <w:szCs w:val="28"/>
        </w:rPr>
      </w:pPr>
      <w:r>
        <w:rPr>
          <w:rFonts w:ascii="方正书宋_GBK" w:eastAsia="方正书宋_GBK" w:hAnsi="Times New Roman" w:hint="eastAsia"/>
          <w:color w:val="000000"/>
          <w:sz w:val="28"/>
          <w:szCs w:val="28"/>
        </w:rPr>
        <w:t>写作日期：2018.12.29</w:t>
      </w:r>
    </w:p>
    <w:p w:rsidR="005A64CC" w:rsidRPr="008353E4" w:rsidRDefault="005A64CC" w:rsidP="005A64CC">
      <w:pPr>
        <w:spacing w:line="600" w:lineRule="exact"/>
        <w:ind w:firstLineChars="200" w:firstLine="560"/>
        <w:jc w:val="right"/>
        <w:rPr>
          <w:rFonts w:ascii="方正书宋_GBK" w:eastAsia="方正书宋_GBK" w:hAnsi="Times New Roman"/>
          <w:color w:val="000000"/>
          <w:sz w:val="28"/>
          <w:szCs w:val="28"/>
        </w:rPr>
      </w:pPr>
      <w:r>
        <w:rPr>
          <w:rFonts w:ascii="方正书宋_GBK" w:eastAsia="方正书宋_GBK" w:hAnsi="Times New Roman" w:hint="eastAsia"/>
          <w:color w:val="000000"/>
          <w:sz w:val="28"/>
          <w:szCs w:val="28"/>
        </w:rPr>
        <w:t>电话：15861223498</w:t>
      </w:r>
    </w:p>
    <w:sectPr w:rsidR="005A64CC" w:rsidRPr="008353E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AC" w:rsidRDefault="008F6FAC" w:rsidP="002F133E">
      <w:pPr>
        <w:spacing w:after="0"/>
      </w:pPr>
      <w:r>
        <w:separator/>
      </w:r>
    </w:p>
  </w:endnote>
  <w:endnote w:type="continuationSeparator" w:id="0">
    <w:p w:rsidR="008F6FAC" w:rsidRDefault="008F6FAC" w:rsidP="002F13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AC" w:rsidRDefault="008F6FAC" w:rsidP="002F133E">
      <w:pPr>
        <w:spacing w:after="0"/>
      </w:pPr>
      <w:r>
        <w:separator/>
      </w:r>
    </w:p>
  </w:footnote>
  <w:footnote w:type="continuationSeparator" w:id="0">
    <w:p w:rsidR="008F6FAC" w:rsidRDefault="008F6FAC" w:rsidP="002F13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AEA"/>
    <w:rsid w:val="000A48D3"/>
    <w:rsid w:val="00296250"/>
    <w:rsid w:val="002F133E"/>
    <w:rsid w:val="00321594"/>
    <w:rsid w:val="00323B43"/>
    <w:rsid w:val="00364E83"/>
    <w:rsid w:val="00377C8B"/>
    <w:rsid w:val="003A2E4B"/>
    <w:rsid w:val="003D37D8"/>
    <w:rsid w:val="00426133"/>
    <w:rsid w:val="004358AB"/>
    <w:rsid w:val="0050576A"/>
    <w:rsid w:val="0052264D"/>
    <w:rsid w:val="005A64CC"/>
    <w:rsid w:val="005E169D"/>
    <w:rsid w:val="00682014"/>
    <w:rsid w:val="006C636E"/>
    <w:rsid w:val="007618DF"/>
    <w:rsid w:val="007C1248"/>
    <w:rsid w:val="007E7519"/>
    <w:rsid w:val="008B7726"/>
    <w:rsid w:val="008F6FAC"/>
    <w:rsid w:val="009C57D8"/>
    <w:rsid w:val="009D6164"/>
    <w:rsid w:val="009E7DF0"/>
    <w:rsid w:val="00A259F2"/>
    <w:rsid w:val="00A66F8E"/>
    <w:rsid w:val="00B12DF4"/>
    <w:rsid w:val="00BE71F2"/>
    <w:rsid w:val="00CB4748"/>
    <w:rsid w:val="00D31D50"/>
    <w:rsid w:val="00D35CA5"/>
    <w:rsid w:val="00E16752"/>
    <w:rsid w:val="00E4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F13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F133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F13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F133E"/>
    <w:rPr>
      <w:rFonts w:ascii="Tahoma" w:hAnsi="Tahoma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A64C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A64CC"/>
    <w:rPr>
      <w:rFonts w:ascii="Tahoma" w:hAnsi="Tahoma"/>
      <w:kern w:val="0"/>
      <w:sz w:val="22"/>
    </w:rPr>
  </w:style>
  <w:style w:type="paragraph" w:customStyle="1" w:styleId="p0">
    <w:name w:val="p0"/>
    <w:basedOn w:val="a"/>
    <w:rsid w:val="005A64C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2019-01-01T13:41:00Z</dcterms:created>
  <dcterms:modified xsi:type="dcterms:W3CDTF">2019-01-01T13:41:00Z</dcterms:modified>
</cp:coreProperties>
</file>