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bookmarkStart w:id="0" w:name="_GoBack"/>
      <w:r>
        <w:rPr>
          <w:rFonts w:hint="eastAsia"/>
          <w:sz w:val="44"/>
          <w:szCs w:val="44"/>
          <w:lang w:eastAsia="zh-CN"/>
        </w:rPr>
        <w:t>集团副总经理李树军检查连汽快客、修理公司安全生产管理工作</w:t>
      </w:r>
    </w:p>
    <w:bookmarkEnd w:id="0"/>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3月22日上午，集团副总经理、汽车公司董事长李树军带队</w:t>
      </w:r>
      <w:r>
        <w:rPr>
          <w:rFonts w:hint="eastAsia" w:asciiTheme="minorEastAsia" w:hAnsiTheme="minorEastAsia" w:eastAsiaTheme="minorEastAsia" w:cstheme="minorEastAsia"/>
          <w:sz w:val="28"/>
          <w:szCs w:val="28"/>
          <w:lang w:eastAsia="zh-CN"/>
        </w:rPr>
        <w:t>集团</w:t>
      </w:r>
      <w:r>
        <w:rPr>
          <w:rFonts w:hint="eastAsia" w:asciiTheme="minorEastAsia" w:hAnsiTheme="minorEastAsia" w:eastAsiaTheme="minorEastAsia" w:cstheme="minorEastAsia"/>
          <w:sz w:val="28"/>
          <w:szCs w:val="28"/>
        </w:rPr>
        <w:t>统筹部对</w:t>
      </w:r>
      <w:r>
        <w:rPr>
          <w:rFonts w:hint="eastAsia" w:asciiTheme="minorEastAsia" w:hAnsiTheme="minorEastAsia" w:eastAsiaTheme="minorEastAsia" w:cstheme="minorEastAsia"/>
          <w:sz w:val="28"/>
          <w:szCs w:val="28"/>
          <w:lang w:eastAsia="zh-CN"/>
        </w:rPr>
        <w:t>连汽</w:t>
      </w:r>
      <w:r>
        <w:rPr>
          <w:rFonts w:hint="eastAsia" w:asciiTheme="minorEastAsia" w:hAnsiTheme="minorEastAsia" w:eastAsiaTheme="minorEastAsia" w:cstheme="minorEastAsia"/>
          <w:sz w:val="28"/>
          <w:szCs w:val="28"/>
        </w:rPr>
        <w:t>快客</w:t>
      </w:r>
      <w:r>
        <w:rPr>
          <w:rFonts w:hint="eastAsia" w:asciiTheme="minorEastAsia" w:hAnsiTheme="minorEastAsia" w:eastAsiaTheme="minorEastAsia" w:cstheme="minorEastAsia"/>
          <w:sz w:val="28"/>
          <w:szCs w:val="28"/>
          <w:lang w:eastAsia="zh-CN"/>
        </w:rPr>
        <w:t>、修理</w:t>
      </w:r>
      <w:r>
        <w:rPr>
          <w:rFonts w:hint="eastAsia" w:asciiTheme="minorEastAsia" w:hAnsiTheme="minorEastAsia" w:eastAsiaTheme="minorEastAsia" w:cstheme="minorEastAsia"/>
          <w:sz w:val="28"/>
          <w:szCs w:val="28"/>
        </w:rPr>
        <w:t>公司开展</w:t>
      </w:r>
      <w:r>
        <w:rPr>
          <w:rFonts w:hint="eastAsia" w:asciiTheme="minorEastAsia" w:hAnsiTheme="minorEastAsia" w:cstheme="minorEastAsia"/>
          <w:sz w:val="28"/>
          <w:szCs w:val="28"/>
          <w:lang w:eastAsia="zh-CN"/>
        </w:rPr>
        <w:t>了</w:t>
      </w:r>
      <w:r>
        <w:rPr>
          <w:rFonts w:hint="eastAsia" w:asciiTheme="minorEastAsia" w:hAnsiTheme="minorEastAsia" w:eastAsiaTheme="minorEastAsia" w:cstheme="minorEastAsia"/>
          <w:sz w:val="28"/>
          <w:szCs w:val="28"/>
        </w:rPr>
        <w:t>安全生产大检查</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李树军对连汽快客、修理公司“事故隐患排查月”活动开展情况和</w:t>
      </w:r>
      <w:r>
        <w:rPr>
          <w:rFonts w:hint="eastAsia" w:asciiTheme="minorEastAsia" w:hAnsiTheme="minorEastAsia" w:cstheme="minorEastAsia"/>
          <w:sz w:val="28"/>
          <w:szCs w:val="28"/>
          <w:lang w:val="en-US" w:eastAsia="zh-CN"/>
        </w:rPr>
        <w:t>驾驶员、修理人员</w:t>
      </w:r>
      <w:r>
        <w:rPr>
          <w:rFonts w:hint="eastAsia" w:asciiTheme="minorEastAsia" w:hAnsiTheme="minorEastAsia" w:eastAsiaTheme="minorEastAsia" w:cstheme="minorEastAsia"/>
          <w:sz w:val="28"/>
          <w:szCs w:val="28"/>
          <w:lang w:val="en-US" w:eastAsia="zh-CN"/>
        </w:rPr>
        <w:t>安全培训教育工作开展情况进行了询问。</w:t>
      </w:r>
      <w:r>
        <w:rPr>
          <w:rFonts w:hint="eastAsia" w:asciiTheme="minorEastAsia" w:hAnsiTheme="minorEastAsia" w:eastAsiaTheme="minorEastAsia" w:cstheme="minorEastAsia"/>
          <w:sz w:val="28"/>
          <w:szCs w:val="28"/>
        </w:rPr>
        <w:t>快客公司副经理梁培刚</w:t>
      </w:r>
      <w:r>
        <w:rPr>
          <w:rFonts w:hint="eastAsia" w:asciiTheme="minorEastAsia" w:hAnsiTheme="minorEastAsia" w:eastAsiaTheme="minorEastAsia" w:cstheme="minorEastAsia"/>
          <w:sz w:val="28"/>
          <w:szCs w:val="28"/>
          <w:lang w:val="en-US" w:eastAsia="zh-CN"/>
        </w:rPr>
        <w:t>针对“3.21”盐城陈家港化工企业爆炸事故，就快客公司部署和隐患排查情况进行了简要汇报。在修理公司，李树军一行重点查看了修理公司危险源的防范、设施设备使用和保养情况、消防设施配备情况、油料使用和存放情况、修理工操作规程和车辆维修中的安全管理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检查中，李树军</w:t>
      </w:r>
      <w:r>
        <w:rPr>
          <w:rFonts w:hint="eastAsia" w:asciiTheme="minorEastAsia" w:hAnsiTheme="minorEastAsia" w:eastAsiaTheme="minorEastAsia" w:cstheme="minorEastAsia"/>
          <w:sz w:val="28"/>
          <w:szCs w:val="28"/>
        </w:rPr>
        <w:t>要求</w:t>
      </w:r>
      <w:r>
        <w:rPr>
          <w:rFonts w:hint="eastAsia" w:asciiTheme="minorEastAsia" w:hAnsiTheme="minorEastAsia" w:eastAsiaTheme="minorEastAsia" w:cstheme="minorEastAsia"/>
          <w:sz w:val="28"/>
          <w:szCs w:val="28"/>
          <w:lang w:eastAsia="zh-CN"/>
        </w:rPr>
        <w:t>连汽</w:t>
      </w:r>
      <w:r>
        <w:rPr>
          <w:rFonts w:hint="eastAsia" w:asciiTheme="minorEastAsia" w:hAnsiTheme="minorEastAsia" w:eastAsiaTheme="minorEastAsia" w:cstheme="minorEastAsia"/>
          <w:sz w:val="28"/>
          <w:szCs w:val="28"/>
        </w:rPr>
        <w:t>快客</w:t>
      </w:r>
      <w:r>
        <w:rPr>
          <w:rFonts w:hint="eastAsia" w:asciiTheme="minorEastAsia" w:hAnsiTheme="minorEastAsia" w:eastAsiaTheme="minorEastAsia" w:cstheme="minorEastAsia"/>
          <w:sz w:val="28"/>
          <w:szCs w:val="28"/>
          <w:lang w:eastAsia="zh-CN"/>
        </w:rPr>
        <w:t>、修理</w:t>
      </w:r>
      <w:r>
        <w:rPr>
          <w:rFonts w:hint="eastAsia" w:asciiTheme="minorEastAsia" w:hAnsiTheme="minorEastAsia" w:eastAsiaTheme="minorEastAsia" w:cstheme="minorEastAsia"/>
          <w:sz w:val="28"/>
          <w:szCs w:val="28"/>
        </w:rPr>
        <w:t>公司深刻吸取盐城“3.21”事故教训，开展地毯式、拉网式安全生产隐患大排查工作，严格按照安全标准化要求，做好安全台账，</w:t>
      </w:r>
      <w:r>
        <w:rPr>
          <w:rFonts w:hint="eastAsia" w:asciiTheme="minorEastAsia" w:hAnsiTheme="minorEastAsia" w:cstheme="minorEastAsia"/>
          <w:sz w:val="28"/>
          <w:szCs w:val="28"/>
          <w:lang w:eastAsia="zh-CN"/>
        </w:rPr>
        <w:t>确保能</w:t>
      </w:r>
      <w:r>
        <w:rPr>
          <w:rFonts w:hint="eastAsia" w:asciiTheme="minorEastAsia" w:hAnsiTheme="minorEastAsia" w:eastAsiaTheme="minorEastAsia" w:cstheme="minorEastAsia"/>
          <w:sz w:val="28"/>
          <w:szCs w:val="28"/>
        </w:rPr>
        <w:t>追根溯源，</w:t>
      </w:r>
      <w:r>
        <w:rPr>
          <w:rFonts w:hint="eastAsia" w:asciiTheme="minorEastAsia" w:hAnsiTheme="minorEastAsia" w:cstheme="minorEastAsia"/>
          <w:sz w:val="28"/>
          <w:szCs w:val="28"/>
          <w:lang w:eastAsia="zh-CN"/>
        </w:rPr>
        <w:t>保障</w:t>
      </w:r>
      <w:r>
        <w:rPr>
          <w:rFonts w:hint="eastAsia" w:asciiTheme="minorEastAsia" w:hAnsiTheme="minorEastAsia" w:eastAsiaTheme="minorEastAsia" w:cstheme="minorEastAsia"/>
          <w:sz w:val="28"/>
          <w:szCs w:val="28"/>
        </w:rPr>
        <w:t>公司安全生产</w:t>
      </w:r>
      <w:r>
        <w:rPr>
          <w:rFonts w:hint="eastAsia" w:asciiTheme="minorEastAsia" w:hAnsiTheme="minorEastAsia" w:cstheme="minorEastAsia"/>
          <w:sz w:val="28"/>
          <w:szCs w:val="28"/>
          <w:lang w:eastAsia="zh-CN"/>
        </w:rPr>
        <w:t>工作</w:t>
      </w:r>
      <w:r>
        <w:rPr>
          <w:rFonts w:hint="eastAsia" w:asciiTheme="minorEastAsia" w:hAnsiTheme="minorEastAsia" w:eastAsiaTheme="minorEastAsia" w:cstheme="minorEastAsia"/>
          <w:sz w:val="28"/>
          <w:szCs w:val="28"/>
        </w:rPr>
        <w:t>平稳有序。</w:t>
      </w: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eastAsia="zh-CN"/>
        </w:rPr>
        <w:t>万燕</w:t>
      </w:r>
      <w:r>
        <w:rPr>
          <w:rFonts w:hint="eastAsia" w:asciiTheme="minorEastAsia" w:hAnsiTheme="minorEastAsia" w:cstheme="minorEastAsia"/>
          <w:sz w:val="28"/>
          <w:szCs w:val="28"/>
          <w:lang w:val="en-US" w:eastAsia="zh-CN"/>
        </w:rPr>
        <w:t xml:space="preserve"> 李龙</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b/>
          <w:bCs/>
          <w:sz w:val="44"/>
          <w:szCs w:val="44"/>
          <w:lang w:val="en-US" w:eastAsia="zh-CN"/>
        </w:rPr>
      </w:pPr>
      <w:r>
        <w:rPr>
          <w:rFonts w:hint="eastAsia" w:asciiTheme="minorEastAsia" w:hAnsiTheme="minorEastAsia" w:cstheme="minorEastAsia"/>
          <w:b/>
          <w:bCs/>
          <w:sz w:val="44"/>
          <w:szCs w:val="44"/>
          <w:lang w:val="en-US" w:eastAsia="zh-CN"/>
        </w:rPr>
        <w:t>附件：</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cstheme="minorEastAsia"/>
          <w:b/>
          <w:bCs/>
          <w:sz w:val="44"/>
          <w:szCs w:val="44"/>
          <w:lang w:val="en-US" w:eastAsia="zh-CN"/>
        </w:rPr>
      </w:pPr>
    </w:p>
    <w:p>
      <w:pPr>
        <w:jc w:val="center"/>
        <w:rPr>
          <w:rFonts w:asciiTheme="minorEastAsia" w:hAnsiTheme="minorEastAsia"/>
          <w:sz w:val="44"/>
          <w:szCs w:val="44"/>
        </w:rPr>
      </w:pPr>
      <w:r>
        <w:rPr>
          <w:rFonts w:hint="eastAsia"/>
          <w:b/>
          <w:bCs/>
          <w:sz w:val="44"/>
          <w:szCs w:val="44"/>
        </w:rPr>
        <w:t>交控集团领导到快客公司检查工作</w:t>
      </w:r>
    </w:p>
    <w:p>
      <w:pPr>
        <w:ind w:firstLine="560" w:firstLineChars="200"/>
        <w:rPr>
          <w:rFonts w:asciiTheme="minorEastAsia" w:hAnsiTheme="minorEastAsia"/>
          <w:sz w:val="28"/>
          <w:szCs w:val="28"/>
        </w:rPr>
      </w:pPr>
      <w:r>
        <w:rPr>
          <w:rFonts w:hint="eastAsia" w:asciiTheme="minorEastAsia" w:hAnsiTheme="minorEastAsia"/>
          <w:sz w:val="28"/>
          <w:szCs w:val="28"/>
        </w:rPr>
        <w:t>3月22日上午，集团副总经理、汽车公司董事长李树军带队统筹部领导对快客公司开展安全生产大检查，</w:t>
      </w:r>
      <w:r>
        <w:rPr>
          <w:rFonts w:hint="eastAsia"/>
          <w:sz w:val="28"/>
          <w:szCs w:val="28"/>
        </w:rPr>
        <w:t>要求快客公司深刻吸取盐城“3.21”事故教训，开展地毯式、拉网式安全生产隐患大排查工作，</w:t>
      </w:r>
      <w:r>
        <w:rPr>
          <w:rFonts w:hint="eastAsia" w:asciiTheme="minorEastAsia" w:hAnsiTheme="minorEastAsia"/>
          <w:sz w:val="28"/>
          <w:szCs w:val="28"/>
        </w:rPr>
        <w:t>严格按照安全标准化要求，做好安全台账，能追根溯源，确保快客公司安全生产平稳有序。</w:t>
      </w:r>
    </w:p>
    <w:p>
      <w:pPr>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快客公司副经理梁培刚表示会进行隐患排查大整治工作，坚持“安全第一、预防为主、综合治理”的安全生产工作方针，安全、保卫人员发扬不怕苦、不怕累、连续作战精神，层层排查落实，不放过任何细节和角落，进一步夯实了生产运输安全基础，为快客公司生产安全态势平稳向好提供了强有力的保障。</w:t>
      </w:r>
    </w:p>
    <w:p>
      <w:pPr>
        <w:jc w:val="right"/>
        <w:rPr>
          <w:rFonts w:asciiTheme="minorEastAsia" w:hAnsiTheme="minorEastAsia"/>
          <w:sz w:val="28"/>
          <w:szCs w:val="28"/>
        </w:rPr>
      </w:pPr>
      <w:r>
        <w:rPr>
          <w:rFonts w:hint="eastAsia" w:asciiTheme="minorEastAsia" w:hAnsiTheme="minorEastAsia"/>
          <w:sz w:val="28"/>
          <w:szCs w:val="28"/>
        </w:rPr>
        <w:t xml:space="preserve">连汽快客公司 </w:t>
      </w:r>
    </w:p>
    <w:p>
      <w:pPr>
        <w:jc w:val="right"/>
        <w:rPr>
          <w:rFonts w:asciiTheme="minorEastAsia" w:hAnsiTheme="minorEastAsia"/>
          <w:sz w:val="28"/>
          <w:szCs w:val="28"/>
        </w:rPr>
      </w:pPr>
      <w:r>
        <w:rPr>
          <w:rFonts w:hint="eastAsia" w:asciiTheme="minorEastAsia" w:hAnsiTheme="minorEastAsia"/>
          <w:sz w:val="28"/>
          <w:szCs w:val="28"/>
        </w:rPr>
        <w:t>万燕</w:t>
      </w:r>
    </w:p>
    <w:p>
      <w:pPr>
        <w:jc w:val="right"/>
        <w:rPr>
          <w:rFonts w:asciiTheme="minorEastAsia" w:hAnsiTheme="minorEastAsia"/>
          <w:sz w:val="28"/>
          <w:szCs w:val="28"/>
        </w:rPr>
      </w:pPr>
      <w:r>
        <w:rPr>
          <w:rFonts w:hint="eastAsia" w:asciiTheme="minorEastAsia" w:hAnsiTheme="minorEastAsia"/>
          <w:sz w:val="28"/>
          <w:szCs w:val="28"/>
        </w:rPr>
        <w:t>13961387727</w:t>
      </w:r>
    </w:p>
    <w:p>
      <w:pPr>
        <w:jc w:val="right"/>
        <w:rPr>
          <w:rFonts w:asciiTheme="minorEastAsia" w:hAnsiTheme="minorEastAsia"/>
          <w:sz w:val="28"/>
          <w:szCs w:val="28"/>
        </w:rPr>
      </w:pPr>
      <w:r>
        <w:rPr>
          <w:rFonts w:hint="eastAsia" w:asciiTheme="minorEastAsia" w:hAnsiTheme="minorEastAsia"/>
          <w:sz w:val="28"/>
          <w:szCs w:val="28"/>
        </w:rPr>
        <w:t>2019年3月22日</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sz w:val="44"/>
          <w:szCs w:val="44"/>
          <w:lang w:val="en-US"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cs="宋体"/>
          <w:color w:val="000000"/>
          <w:kern w:val="2"/>
          <w:sz w:val="28"/>
          <w:szCs w:val="28"/>
          <w:shd w:val="clear" w:color="auto" w:fill="FFFFFF"/>
          <w:lang w:val="en-US" w:eastAsia="zh-CN"/>
        </w:rPr>
      </w:pPr>
      <w:r>
        <w:rPr>
          <w:rFonts w:hint="eastAsia" w:ascii="宋体" w:hAnsi="宋体" w:eastAsia="宋体" w:cs="宋体"/>
          <w:b/>
          <w:bCs w:val="0"/>
          <w:sz w:val="44"/>
          <w:szCs w:val="44"/>
          <w:lang w:val="en-US" w:eastAsia="zh-CN"/>
        </w:rPr>
        <w:t>集团副总经理李树军到修理公司</w:t>
      </w:r>
      <w:r>
        <w:rPr>
          <w:rFonts w:hint="eastAsia" w:ascii="宋体" w:hAnsi="宋体" w:cs="宋体"/>
          <w:b/>
          <w:bCs w:val="0"/>
          <w:sz w:val="44"/>
          <w:szCs w:val="44"/>
          <w:lang w:val="en-US" w:eastAsia="zh-CN"/>
        </w:rPr>
        <w:t>检查</w:t>
      </w:r>
      <w:r>
        <w:rPr>
          <w:rFonts w:hint="eastAsia" w:ascii="宋体" w:hAnsi="宋体" w:eastAsia="宋体" w:cs="宋体"/>
          <w:b/>
          <w:bCs w:val="0"/>
          <w:sz w:val="44"/>
          <w:szCs w:val="44"/>
          <w:lang w:val="en-US" w:eastAsia="zh-CN"/>
        </w:rPr>
        <w:t>安全</w:t>
      </w:r>
      <w:r>
        <w:rPr>
          <w:rFonts w:hint="eastAsia" w:ascii="宋体" w:hAnsi="宋体" w:cs="宋体"/>
          <w:b/>
          <w:bCs w:val="0"/>
          <w:sz w:val="44"/>
          <w:szCs w:val="44"/>
          <w:lang w:val="en-US" w:eastAsia="zh-CN"/>
        </w:rPr>
        <w:t>生产工作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为深刻汲取“3.21”盐城市响水陈家港化工企业爆炸事故教训，加强风险辨识管控，推动隐患排查整改，坚决防范和遏制各类事故发生，确保公司安全生产形势持续稳定，3月22日上午，集团副总经理、汽车公司董事长李树军带领统筹部相关人员到连汽修理公司检查安全生产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李树军对修理公司在安全生产“事故隐患排查月”活动开展情况和修理公司安全培训教育开展情况进行了询问，重点查看了修理公司危险源的防范、设施设备使用和保养情况、消防设施配备情况、油料使用和存放情况、修理工操作规程和车辆维修中的安全管理情况。修理公司安全副经理朱彬针对“3.21”盐城市响水陈家港化工企业爆炸事故，就修理公司部署和隐患排查情况进行了简要汇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李树军对修理公司在安全生产宣传氛围和安全生产防范工作给予了表扬，同时也提出三点意见：一是要严格按照修理流程作业，安全部件维修做好台账，能追根溯源；二是要抓好作业人员安全、技能培训教育，进一步提升安全意识；三是要深刻吸取</w:t>
      </w:r>
      <w:r>
        <w:rPr>
          <w:rFonts w:hint="eastAsia" w:asciiTheme="minorEastAsia" w:hAnsiTheme="minorEastAsia" w:eastAsiaTheme="minorEastAsia" w:cstheme="minorEastAsia"/>
          <w:sz w:val="28"/>
          <w:szCs w:val="28"/>
          <w:lang w:val="en-US" w:eastAsia="zh-CN"/>
        </w:rPr>
        <w:t>“3.21”盐城市响水陈家港化工企业爆炸事故教训，加大隐患排查力度，确保单位安全生产工作平稳有序。</w:t>
      </w:r>
    </w:p>
    <w:p>
      <w:pPr>
        <w:keepNext w:val="0"/>
        <w:keepLines w:val="0"/>
        <w:pageBreakBefore w:val="0"/>
        <w:kinsoku/>
        <w:wordWrap/>
        <w:overflowPunct/>
        <w:topLinePunct w:val="0"/>
        <w:autoSpaceDE/>
        <w:autoSpaceDN/>
        <w:bidi w:val="0"/>
        <w:adjustRightInd/>
        <w:snapToGrid/>
        <w:spacing w:line="360" w:lineRule="auto"/>
        <w:ind w:firstLine="5600" w:firstLineChars="2000"/>
        <w:jc w:val="both"/>
        <w:textAlignment w:val="auto"/>
        <w:rPr>
          <w:rFonts w:hint="eastAsia" w:ascii="仿宋_GB2312" w:hAnsi="宋体" w:eastAsia="仿宋_GB2312"/>
          <w:spacing w:val="-20"/>
          <w:sz w:val="32"/>
          <w:szCs w:val="32"/>
          <w:u w:val="single"/>
          <w:lang w:eastAsia="zh-CN"/>
        </w:rPr>
      </w:pPr>
      <w:r>
        <w:rPr>
          <w:rFonts w:hint="eastAsia" w:ascii="宋体" w:hAnsi="宋体" w:eastAsia="宋体" w:cs="宋体"/>
          <w:b w:val="0"/>
          <w:i w:val="0"/>
          <w:caps w:val="0"/>
          <w:color w:val="000000"/>
          <w:spacing w:val="0"/>
          <w:kern w:val="2"/>
          <w:sz w:val="28"/>
          <w:szCs w:val="28"/>
          <w:shd w:val="clear" w:color="auto" w:fill="FFFFFF"/>
          <w:lang w:val="en-US" w:eastAsia="zh-CN" w:bidi="ar-SA"/>
        </w:rPr>
        <w:t>修理</w:t>
      </w:r>
      <w:r>
        <w:rPr>
          <w:rFonts w:hint="eastAsia" w:ascii="宋体" w:hAnsi="宋体" w:cs="宋体"/>
          <w:b w:val="0"/>
          <w:i w:val="0"/>
          <w:caps w:val="0"/>
          <w:color w:val="000000"/>
          <w:spacing w:val="0"/>
          <w:kern w:val="2"/>
          <w:sz w:val="28"/>
          <w:szCs w:val="28"/>
          <w:shd w:val="clear" w:color="auto" w:fill="FFFFFF"/>
          <w:lang w:val="en-US" w:eastAsia="zh-CN" w:bidi="ar-SA"/>
        </w:rPr>
        <w:t xml:space="preserve">公司   </w:t>
      </w:r>
      <w:r>
        <w:rPr>
          <w:rFonts w:hint="eastAsia" w:ascii="宋体" w:hAnsi="宋体" w:eastAsia="宋体" w:cs="宋体"/>
          <w:b w:val="0"/>
          <w:i w:val="0"/>
          <w:caps w:val="0"/>
          <w:color w:val="000000"/>
          <w:spacing w:val="0"/>
          <w:kern w:val="2"/>
          <w:sz w:val="28"/>
          <w:szCs w:val="28"/>
          <w:shd w:val="clear" w:color="auto" w:fill="FFFFFF"/>
          <w:lang w:val="en-US" w:eastAsia="zh-CN" w:bidi="ar-SA"/>
        </w:rPr>
        <w:t>李龙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heme="minorEastAsia" w:hAnsi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30D27"/>
    <w:rsid w:val="51A30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2019-03-25T02:16:00Z</dcterms:created>
  <dc:creator>Administrator</dc:creator>
  <cp:lastModifiedBy>Administrator</cp:lastModifiedBy>
  <dcterms:modified xsi:type="dcterms:W3CDTF">2019-03-25T03:04:49Z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