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连汽灌云</w:t>
      </w:r>
      <w:r>
        <w:rPr>
          <w:rFonts w:hint="eastAsia" w:asciiTheme="minorEastAsia" w:hAnsiTheme="minorEastAsia" w:cstheme="minorEastAsia"/>
          <w:b/>
          <w:bCs/>
          <w:sz w:val="44"/>
          <w:szCs w:val="44"/>
          <w:lang w:eastAsia="zh-CN"/>
        </w:rPr>
        <w:t>、</w:t>
      </w:r>
      <w:r>
        <w:rPr>
          <w:rFonts w:hint="eastAsia" w:asciiTheme="minorEastAsia" w:hAnsiTheme="minorEastAsia" w:eastAsiaTheme="minorEastAsia" w:cstheme="minorEastAsia"/>
          <w:b/>
          <w:bCs/>
          <w:sz w:val="44"/>
          <w:szCs w:val="44"/>
          <w:lang w:eastAsia="zh-CN"/>
        </w:rPr>
        <w:t>灌南公司召开</w:t>
      </w:r>
      <w:r>
        <w:rPr>
          <w:rFonts w:hint="eastAsia" w:asciiTheme="minorEastAsia" w:hAnsiTheme="minorEastAsia" w:eastAsiaTheme="minorEastAsia" w:cstheme="minorEastAsia"/>
          <w:b/>
          <w:bCs/>
          <w:sz w:val="44"/>
          <w:szCs w:val="44"/>
          <w:lang w:eastAsia="zh-CN"/>
        </w:rPr>
        <w:t>“中秋、国庆”安全专题会议</w:t>
      </w:r>
    </w:p>
    <w:p>
      <w:pPr>
        <w:autoSpaceDE w:val="0"/>
        <w:autoSpaceDN w:val="0"/>
        <w:adjustRightInd w:val="0"/>
        <w:spacing w:line="360" w:lineRule="auto"/>
        <w:ind w:firstLine="640"/>
        <w:jc w:val="both"/>
        <w:rPr>
          <w:rFonts w:hint="eastAsia" w:asciiTheme="minorEastAsia" w:hAnsiTheme="minorEastAsia" w:eastAsiaTheme="minorEastAsia" w:cstheme="minorEastAsia"/>
          <w:b w:val="0"/>
          <w:bCs w:val="0"/>
          <w:color w:val="000000"/>
          <w:kern w:val="0"/>
          <w:sz w:val="28"/>
          <w:szCs w:val="28"/>
        </w:rPr>
      </w:pPr>
    </w:p>
    <w:p>
      <w:pPr>
        <w:autoSpaceDE w:val="0"/>
        <w:autoSpaceDN w:val="0"/>
        <w:adjustRightInd w:val="0"/>
        <w:spacing w:line="360" w:lineRule="auto"/>
        <w:ind w:firstLine="640"/>
        <w:jc w:val="both"/>
        <w:rPr>
          <w:rFonts w:hint="eastAsia" w:asciiTheme="minorEastAsia" w:hAnsiTheme="minorEastAsia" w:eastAsiaTheme="minorEastAsia" w:cstheme="minorEastAsia"/>
          <w:b w:val="0"/>
          <w:bCs w:val="0"/>
          <w:color w:val="000000"/>
          <w:kern w:val="0"/>
          <w:sz w:val="28"/>
          <w:szCs w:val="28"/>
          <w:lang w:val="zh-CN"/>
        </w:rPr>
      </w:pPr>
      <w:r>
        <w:rPr>
          <w:rFonts w:hint="eastAsia" w:asciiTheme="minorEastAsia" w:hAnsiTheme="minorEastAsia" w:eastAsiaTheme="minorEastAsia" w:cstheme="minorEastAsia"/>
          <w:b w:val="0"/>
          <w:bCs w:val="0"/>
          <w:color w:val="000000"/>
          <w:kern w:val="0"/>
          <w:sz w:val="28"/>
          <w:szCs w:val="28"/>
        </w:rPr>
        <w:t>“中秋</w:t>
      </w:r>
      <w:r>
        <w:rPr>
          <w:rFonts w:hint="eastAsia" w:asciiTheme="minorEastAsia" w:hAnsiTheme="minorEastAsia" w:eastAsiaTheme="minorEastAsia" w:cstheme="minorEastAsia"/>
          <w:b w:val="0"/>
          <w:bCs w:val="0"/>
          <w:color w:val="000000"/>
          <w:kern w:val="0"/>
          <w:sz w:val="28"/>
          <w:szCs w:val="28"/>
          <w:lang w:eastAsia="zh-CN"/>
        </w:rPr>
        <w:t>、国庆</w:t>
      </w:r>
      <w:r>
        <w:rPr>
          <w:rFonts w:hint="eastAsia" w:asciiTheme="minorEastAsia" w:hAnsiTheme="minorEastAsia" w:eastAsiaTheme="minorEastAsia" w:cstheme="minorEastAsia"/>
          <w:b w:val="0"/>
          <w:bCs w:val="0"/>
          <w:color w:val="000000"/>
          <w:kern w:val="0"/>
          <w:sz w:val="28"/>
          <w:szCs w:val="28"/>
        </w:rPr>
        <w:t>”即将到来，为认真贯</w:t>
      </w:r>
      <w:bookmarkStart w:id="0" w:name="_GoBack"/>
      <w:bookmarkEnd w:id="0"/>
      <w:r>
        <w:rPr>
          <w:rFonts w:hint="eastAsia" w:asciiTheme="minorEastAsia" w:hAnsiTheme="minorEastAsia" w:eastAsiaTheme="minorEastAsia" w:cstheme="minorEastAsia"/>
          <w:b w:val="0"/>
          <w:bCs w:val="0"/>
          <w:color w:val="000000"/>
          <w:kern w:val="0"/>
          <w:sz w:val="28"/>
          <w:szCs w:val="28"/>
        </w:rPr>
        <w:t>彻落实安全生产工作部署，全力做好</w:t>
      </w:r>
      <w:r>
        <w:rPr>
          <w:rFonts w:hint="eastAsia" w:asciiTheme="minorEastAsia" w:hAnsiTheme="minorEastAsia" w:eastAsiaTheme="minorEastAsia" w:cstheme="minorEastAsia"/>
          <w:b w:val="0"/>
          <w:bCs w:val="0"/>
          <w:color w:val="000000"/>
          <w:kern w:val="0"/>
          <w:sz w:val="28"/>
          <w:szCs w:val="28"/>
          <w:lang w:eastAsia="zh-CN"/>
        </w:rPr>
        <w:t>两节</w:t>
      </w:r>
      <w:r>
        <w:rPr>
          <w:rFonts w:hint="eastAsia" w:asciiTheme="minorEastAsia" w:hAnsiTheme="minorEastAsia" w:eastAsiaTheme="minorEastAsia" w:cstheme="minorEastAsia"/>
          <w:b w:val="0"/>
          <w:bCs w:val="0"/>
          <w:color w:val="000000"/>
          <w:kern w:val="0"/>
          <w:sz w:val="28"/>
          <w:szCs w:val="28"/>
        </w:rPr>
        <w:t>期间安全生产工作</w:t>
      </w:r>
      <w:r>
        <w:rPr>
          <w:rFonts w:hint="eastAsia" w:asciiTheme="minorEastAsia" w:hAnsiTheme="minorEastAsia" w:eastAsiaTheme="minorEastAsia" w:cstheme="minorEastAsia"/>
          <w:b w:val="0"/>
          <w:bCs w:val="0"/>
          <w:color w:val="000000"/>
          <w:kern w:val="0"/>
          <w:sz w:val="28"/>
          <w:szCs w:val="28"/>
          <w:lang w:eastAsia="zh-CN"/>
        </w:rPr>
        <w:t>，</w:t>
      </w:r>
      <w:r>
        <w:rPr>
          <w:rFonts w:hint="eastAsia" w:asciiTheme="minorEastAsia" w:hAnsiTheme="minorEastAsia" w:eastAsiaTheme="minorEastAsia" w:cstheme="minorEastAsia"/>
          <w:b w:val="0"/>
          <w:bCs w:val="0"/>
          <w:color w:val="000000"/>
          <w:kern w:val="0"/>
          <w:sz w:val="28"/>
          <w:szCs w:val="28"/>
        </w:rPr>
        <w:t>9</w:t>
      </w:r>
      <w:r>
        <w:rPr>
          <w:rFonts w:hint="eastAsia" w:asciiTheme="minorEastAsia" w:hAnsiTheme="minorEastAsia" w:eastAsiaTheme="minorEastAsia" w:cstheme="minorEastAsia"/>
          <w:b w:val="0"/>
          <w:bCs w:val="0"/>
          <w:color w:val="000000"/>
          <w:kern w:val="0"/>
          <w:sz w:val="28"/>
          <w:szCs w:val="28"/>
          <w:lang w:val="zh-CN"/>
        </w:rPr>
        <w:t>月</w:t>
      </w:r>
      <w:r>
        <w:rPr>
          <w:rFonts w:hint="eastAsia" w:asciiTheme="minorEastAsia" w:hAnsiTheme="minorEastAsia" w:eastAsiaTheme="minorEastAsia" w:cstheme="minorEastAsia"/>
          <w:b w:val="0"/>
          <w:bCs w:val="0"/>
          <w:color w:val="000000"/>
          <w:kern w:val="0"/>
          <w:sz w:val="28"/>
          <w:szCs w:val="28"/>
        </w:rPr>
        <w:t>4</w:t>
      </w:r>
      <w:r>
        <w:rPr>
          <w:rFonts w:hint="eastAsia" w:asciiTheme="minorEastAsia" w:hAnsiTheme="minorEastAsia" w:eastAsiaTheme="minorEastAsia" w:cstheme="minorEastAsia"/>
          <w:b w:val="0"/>
          <w:bCs w:val="0"/>
          <w:color w:val="000000"/>
          <w:kern w:val="0"/>
          <w:sz w:val="28"/>
          <w:szCs w:val="28"/>
          <w:lang w:val="zh-CN"/>
        </w:rPr>
        <w:t>日、</w:t>
      </w:r>
      <w:r>
        <w:rPr>
          <w:rFonts w:hint="eastAsia" w:asciiTheme="minorEastAsia" w:hAnsiTheme="minorEastAsia" w:eastAsiaTheme="minorEastAsia" w:cstheme="minorEastAsia"/>
          <w:b w:val="0"/>
          <w:bCs w:val="0"/>
          <w:color w:val="000000"/>
          <w:kern w:val="0"/>
          <w:sz w:val="28"/>
          <w:szCs w:val="28"/>
          <w:lang w:val="en-US" w:eastAsia="zh-CN"/>
        </w:rPr>
        <w:t>5日</w:t>
      </w:r>
      <w:r>
        <w:rPr>
          <w:rFonts w:hint="eastAsia" w:asciiTheme="minorEastAsia" w:hAnsiTheme="minorEastAsia" w:eastAsiaTheme="minorEastAsia" w:cstheme="minorEastAsia"/>
          <w:b w:val="0"/>
          <w:bCs w:val="0"/>
          <w:color w:val="000000"/>
          <w:kern w:val="0"/>
          <w:sz w:val="28"/>
          <w:szCs w:val="28"/>
          <w:lang w:val="zh-CN"/>
        </w:rPr>
        <w:t>，连汽灌云、灌南公司召开了安全专题会议，布置落实两节安全工作。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heme="minorEastAsia" w:hAnsiTheme="minorEastAsia" w:eastAsiaTheme="minorEastAsia" w:cstheme="minorEastAsia"/>
          <w:b w:val="0"/>
          <w:bCs w:val="0"/>
          <w:color w:val="000000"/>
          <w:kern w:val="0"/>
          <w:sz w:val="28"/>
          <w:szCs w:val="28"/>
          <w:lang w:val="zh-CN"/>
        </w:rPr>
      </w:pPr>
      <w:r>
        <w:rPr>
          <w:rFonts w:hint="eastAsia" w:asciiTheme="minorEastAsia" w:hAnsiTheme="minorEastAsia" w:eastAsiaTheme="minorEastAsia" w:cstheme="minorEastAsia"/>
          <w:b w:val="0"/>
          <w:bCs w:val="0"/>
          <w:sz w:val="28"/>
          <w:szCs w:val="28"/>
          <w:lang w:val="en-US" w:eastAsia="zh-CN"/>
        </w:rPr>
        <w:t>会议指出，各单位要进一步明确做好“防风险 保安全 迎大庆”安全运输工作的重要性，加强对两节期间驾驶人员行车安全工作的监管</w:t>
      </w:r>
      <w:r>
        <w:rPr>
          <w:rFonts w:hint="eastAsia" w:asciiTheme="minorEastAsia" w:hAnsiTheme="minorEastAsia" w:cstheme="minorEastAsia"/>
          <w:b w:val="0"/>
          <w:bCs w:val="0"/>
          <w:sz w:val="28"/>
          <w:szCs w:val="28"/>
          <w:lang w:val="en-US" w:eastAsia="zh-CN"/>
        </w:rPr>
        <w:t>力度</w:t>
      </w:r>
      <w:r>
        <w:rPr>
          <w:rFonts w:hint="eastAsia" w:asciiTheme="minorEastAsia" w:hAnsiTheme="minorEastAsia" w:eastAsiaTheme="minorEastAsia" w:cstheme="minorEastAsia"/>
          <w:b w:val="0"/>
          <w:bCs w:val="0"/>
          <w:sz w:val="28"/>
          <w:szCs w:val="28"/>
          <w:lang w:val="en-US" w:eastAsia="zh-CN"/>
        </w:rPr>
        <w:t>。会议还结合当前安全生产形势，对两节期间安全行车工作提出了具体要求：一是</w:t>
      </w:r>
      <w:r>
        <w:rPr>
          <w:rFonts w:hint="eastAsia" w:asciiTheme="minorEastAsia" w:hAnsiTheme="minorEastAsia" w:eastAsiaTheme="minorEastAsia" w:cstheme="minorEastAsia"/>
          <w:b w:val="0"/>
          <w:bCs w:val="0"/>
          <w:color w:val="000000"/>
          <w:kern w:val="0"/>
          <w:sz w:val="28"/>
          <w:szCs w:val="28"/>
          <w:lang w:val="zh-CN"/>
        </w:rPr>
        <w:t>加强组织领导，提高政治站位，落实安全主体责任，尽责履职。二是做好营运车辆排查工作，重点加强对车载安全设施设备及监控设备的排查，确保齐全有效。三是加强现场管理，严格执行“三不进站、六不出站”管理制度，确保“人、票、证” 三相符</w:t>
      </w:r>
      <w:r>
        <w:rPr>
          <w:rFonts w:hint="eastAsia" w:asciiTheme="minorEastAsia" w:hAnsiTheme="minorEastAsia" w:cstheme="minorEastAsia"/>
          <w:b w:val="0"/>
          <w:bCs w:val="0"/>
          <w:color w:val="000000"/>
          <w:kern w:val="0"/>
          <w:sz w:val="28"/>
          <w:szCs w:val="28"/>
          <w:lang w:val="zh-CN"/>
        </w:rPr>
        <w:t>。</w:t>
      </w:r>
      <w:r>
        <w:rPr>
          <w:rFonts w:hint="eastAsia" w:asciiTheme="minorEastAsia" w:hAnsiTheme="minorEastAsia" w:eastAsiaTheme="minorEastAsia" w:cstheme="minorEastAsia"/>
          <w:b w:val="0"/>
          <w:bCs w:val="0"/>
          <w:color w:val="000000"/>
          <w:kern w:val="0"/>
          <w:sz w:val="28"/>
          <w:szCs w:val="28"/>
          <w:lang w:val="zh-CN"/>
        </w:rPr>
        <w:t>四是</w:t>
      </w:r>
      <w:r>
        <w:rPr>
          <w:rFonts w:hint="eastAsia" w:asciiTheme="minorEastAsia" w:hAnsiTheme="minorEastAsia" w:eastAsiaTheme="minorEastAsia" w:cstheme="minorEastAsia"/>
          <w:b w:val="0"/>
          <w:bCs w:val="0"/>
          <w:sz w:val="28"/>
          <w:szCs w:val="28"/>
          <w:lang w:val="en-US" w:eastAsia="zh-CN"/>
        </w:rPr>
        <w:t>严格落实“84220”管理规定，驾驶人员24小时累计驾驶不得超过8小时，白天连续驾驶4小时、晚上连续驾驶2小时</w:t>
      </w:r>
      <w:r>
        <w:rPr>
          <w:rFonts w:hint="eastAsia" w:asciiTheme="minorEastAsia" w:hAnsiTheme="minorEastAsia" w:cstheme="minorEastAsia"/>
          <w:b w:val="0"/>
          <w:bCs w:val="0"/>
          <w:sz w:val="28"/>
          <w:szCs w:val="28"/>
          <w:lang w:val="en-US" w:eastAsia="zh-CN"/>
        </w:rPr>
        <w:t>的</w:t>
      </w:r>
      <w:r>
        <w:rPr>
          <w:rFonts w:hint="eastAsia" w:asciiTheme="minorEastAsia" w:hAnsiTheme="minorEastAsia" w:eastAsiaTheme="minorEastAsia" w:cstheme="minorEastAsia"/>
          <w:b w:val="0"/>
          <w:bCs w:val="0"/>
          <w:sz w:val="28"/>
          <w:szCs w:val="28"/>
          <w:lang w:val="en-US" w:eastAsia="zh-CN"/>
        </w:rPr>
        <w:t>，休息</w:t>
      </w:r>
      <w:r>
        <w:rPr>
          <w:rFonts w:hint="eastAsia" w:asciiTheme="minorEastAsia" w:hAnsiTheme="minorEastAsia" w:cstheme="minorEastAsia"/>
          <w:b w:val="0"/>
          <w:bCs w:val="0"/>
          <w:sz w:val="28"/>
          <w:szCs w:val="28"/>
          <w:lang w:val="en-US" w:eastAsia="zh-CN"/>
        </w:rPr>
        <w:t>时间</w:t>
      </w:r>
      <w:r>
        <w:rPr>
          <w:rFonts w:hint="eastAsia" w:asciiTheme="minorEastAsia" w:hAnsiTheme="minorEastAsia" w:eastAsiaTheme="minorEastAsia" w:cstheme="minorEastAsia"/>
          <w:b w:val="0"/>
          <w:bCs w:val="0"/>
          <w:sz w:val="28"/>
          <w:szCs w:val="28"/>
          <w:lang w:val="en-US" w:eastAsia="zh-CN"/>
        </w:rPr>
        <w:t>不少于20分钟。</w:t>
      </w:r>
      <w:r>
        <w:rPr>
          <w:rFonts w:hint="eastAsia" w:asciiTheme="minorEastAsia" w:hAnsiTheme="minorEastAsia" w:eastAsiaTheme="minorEastAsia" w:cstheme="minorEastAsia"/>
          <w:b w:val="0"/>
          <w:bCs w:val="0"/>
          <w:color w:val="000000"/>
          <w:kern w:val="0"/>
          <w:sz w:val="28"/>
          <w:szCs w:val="28"/>
          <w:lang w:val="zh-CN"/>
        </w:rPr>
        <w:t>五是做好长途车辆途中上车、旅客实名制登记及行包安检工作，</w:t>
      </w:r>
      <w:r>
        <w:rPr>
          <w:rFonts w:hint="eastAsia" w:asciiTheme="minorEastAsia" w:hAnsiTheme="minorEastAsia" w:eastAsiaTheme="minorEastAsia" w:cstheme="minorEastAsia"/>
          <w:b w:val="0"/>
          <w:bCs w:val="0"/>
          <w:sz w:val="28"/>
          <w:szCs w:val="28"/>
          <w:lang w:val="en-US" w:eastAsia="zh-CN"/>
        </w:rPr>
        <w:t>规范落实行包检查，做到逢包必查、逢液必检，确保旅客上车不携带危险品，</w:t>
      </w:r>
      <w:r>
        <w:rPr>
          <w:rFonts w:hint="eastAsia" w:asciiTheme="minorEastAsia" w:hAnsiTheme="minorEastAsia" w:eastAsiaTheme="minorEastAsia" w:cstheme="minorEastAsia"/>
          <w:b w:val="0"/>
          <w:bCs w:val="0"/>
          <w:color w:val="000000"/>
          <w:kern w:val="0"/>
          <w:sz w:val="28"/>
          <w:szCs w:val="28"/>
          <w:lang w:val="zh-CN"/>
        </w:rPr>
        <w:t>为新中国成立70周年大庆创造良好的安全环境。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outlineLvl w:val="9"/>
        <w:rPr>
          <w:rFonts w:hint="eastAsia" w:asciiTheme="minorEastAsia" w:hAnsiTheme="minorEastAsia" w:cstheme="minorEastAsia"/>
          <w:b w:val="0"/>
          <w:bCs w:val="0"/>
          <w:color w:val="000000"/>
          <w:kern w:val="0"/>
          <w:sz w:val="28"/>
          <w:szCs w:val="28"/>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outlineLvl w:val="9"/>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zh-CN"/>
        </w:rPr>
        <w:t>黄志洋</w:t>
      </w:r>
      <w:r>
        <w:rPr>
          <w:rFonts w:hint="eastAsia" w:asciiTheme="minorEastAsia" w:hAnsiTheme="minorEastAsia" w:cstheme="minorEastAsia"/>
          <w:b w:val="0"/>
          <w:bCs w:val="0"/>
          <w:color w:val="000000"/>
          <w:kern w:val="0"/>
          <w:sz w:val="28"/>
          <w:szCs w:val="28"/>
          <w:lang w:val="en-US" w:eastAsia="zh-CN"/>
        </w:rPr>
        <w:t xml:space="preserve"> 邱怀玉</w:t>
      </w:r>
    </w:p>
    <w:p>
      <w:pPr>
        <w:autoSpaceDE w:val="0"/>
        <w:autoSpaceDN w:val="0"/>
        <w:adjustRightInd w:val="0"/>
        <w:spacing w:line="360" w:lineRule="auto"/>
        <w:jc w:val="both"/>
        <w:rPr>
          <w:rFonts w:hint="eastAsia" w:ascii="宋体" w:hAnsi="宋体" w:cs="宋体"/>
          <w:b/>
          <w:bCs/>
          <w:color w:val="000000"/>
          <w:kern w:val="0"/>
          <w:sz w:val="44"/>
          <w:szCs w:val="44"/>
          <w:lang w:val="zh-CN"/>
        </w:rPr>
      </w:pPr>
    </w:p>
    <w:p>
      <w:pPr>
        <w:autoSpaceDE w:val="0"/>
        <w:autoSpaceDN w:val="0"/>
        <w:adjustRightInd w:val="0"/>
        <w:spacing w:line="360" w:lineRule="auto"/>
        <w:jc w:val="both"/>
        <w:rPr>
          <w:rFonts w:hint="eastAsia" w:ascii="宋体" w:hAnsi="宋体" w:cs="宋体"/>
          <w:b/>
          <w:bCs/>
          <w:color w:val="000000"/>
          <w:kern w:val="0"/>
          <w:sz w:val="44"/>
          <w:szCs w:val="44"/>
          <w:lang w:val="zh-CN"/>
        </w:rPr>
      </w:pPr>
      <w:r>
        <w:rPr>
          <w:rFonts w:hint="eastAsia" w:ascii="宋体" w:hAnsi="宋体" w:cs="宋体"/>
          <w:b/>
          <w:bCs/>
          <w:color w:val="000000"/>
          <w:kern w:val="0"/>
          <w:sz w:val="44"/>
          <w:szCs w:val="44"/>
          <w:lang w:val="zh-CN"/>
        </w:rPr>
        <w:t>附件：</w:t>
      </w:r>
    </w:p>
    <w:p>
      <w:pPr>
        <w:autoSpaceDE w:val="0"/>
        <w:autoSpaceDN w:val="0"/>
        <w:adjustRightInd w:val="0"/>
        <w:spacing w:line="360" w:lineRule="auto"/>
        <w:jc w:val="both"/>
        <w:rPr>
          <w:rFonts w:ascii="宋体" w:hAnsi="宋体" w:cs="黑体"/>
          <w:b/>
          <w:kern w:val="0"/>
          <w:sz w:val="44"/>
          <w:szCs w:val="44"/>
          <w:lang w:val="zh-CN"/>
        </w:rPr>
      </w:pPr>
      <w:r>
        <w:rPr>
          <w:rFonts w:hint="eastAsia" w:ascii="宋体" w:hAnsi="宋体" w:cs="黑体"/>
          <w:b/>
          <w:kern w:val="0"/>
          <w:sz w:val="44"/>
          <w:szCs w:val="44"/>
          <w:lang w:val="zh-CN"/>
        </w:rPr>
        <w:t>灌南公司召开“防风险</w:t>
      </w:r>
      <w:r>
        <w:rPr>
          <w:rFonts w:hint="eastAsia" w:ascii="宋体" w:hAnsi="宋体" w:cs="黑体"/>
          <w:b/>
          <w:kern w:val="0"/>
          <w:sz w:val="44"/>
          <w:szCs w:val="44"/>
          <w:lang w:val="en-US" w:eastAsia="zh-CN"/>
        </w:rPr>
        <w:t xml:space="preserve"> </w:t>
      </w:r>
      <w:r>
        <w:rPr>
          <w:rFonts w:hint="eastAsia" w:ascii="宋体" w:hAnsi="宋体" w:cs="黑体"/>
          <w:b/>
          <w:kern w:val="0"/>
          <w:sz w:val="44"/>
          <w:szCs w:val="44"/>
          <w:lang w:val="zh-CN"/>
        </w:rPr>
        <w:t>保安全</w:t>
      </w:r>
      <w:r>
        <w:rPr>
          <w:rFonts w:hint="eastAsia" w:ascii="宋体" w:hAnsi="宋体" w:cs="黑体"/>
          <w:b/>
          <w:kern w:val="0"/>
          <w:sz w:val="44"/>
          <w:szCs w:val="44"/>
          <w:lang w:val="en-US" w:eastAsia="zh-CN"/>
        </w:rPr>
        <w:t xml:space="preserve"> </w:t>
      </w:r>
      <w:r>
        <w:rPr>
          <w:rFonts w:hint="eastAsia" w:ascii="宋体" w:hAnsi="宋体" w:cs="黑体"/>
          <w:b/>
          <w:kern w:val="0"/>
          <w:sz w:val="44"/>
          <w:szCs w:val="44"/>
          <w:lang w:val="zh-CN"/>
        </w:rPr>
        <w:t>迎大庆”安全专题会</w:t>
      </w:r>
    </w:p>
    <w:p>
      <w:pPr>
        <w:autoSpaceDE w:val="0"/>
        <w:autoSpaceDN w:val="0"/>
        <w:adjustRightInd w:val="0"/>
        <w:spacing w:line="360" w:lineRule="auto"/>
        <w:rPr>
          <w:rFonts w:ascii="宋体" w:hAnsi="宋体" w:cs="??_GB2312"/>
          <w:kern w:val="0"/>
          <w:sz w:val="28"/>
          <w:szCs w:val="28"/>
        </w:rPr>
      </w:pPr>
    </w:p>
    <w:p>
      <w:pPr>
        <w:autoSpaceDE w:val="0"/>
        <w:autoSpaceDN w:val="0"/>
        <w:adjustRightInd w:val="0"/>
        <w:spacing w:line="360" w:lineRule="auto"/>
        <w:ind w:firstLine="640"/>
        <w:jc w:val="both"/>
        <w:rPr>
          <w:rFonts w:ascii="宋体" w:hAnsi="宋体" w:cs="??_GB2312"/>
          <w:kern w:val="0"/>
          <w:sz w:val="28"/>
          <w:szCs w:val="28"/>
        </w:rPr>
      </w:pPr>
      <w:r>
        <w:rPr>
          <w:rFonts w:hint="eastAsia" w:ascii="宋体" w:hAnsi="宋体" w:cs="??_GB2312"/>
          <w:color w:val="000000"/>
          <w:kern w:val="0"/>
          <w:sz w:val="28"/>
          <w:szCs w:val="28"/>
        </w:rPr>
        <w:t>“中秋”节和建国70周年大庆即将到来，为认真贯彻落实安全生产工作部署，全力做好“中秋”节及70周年国庆期间安全生产工作</w:t>
      </w:r>
      <w:r>
        <w:rPr>
          <w:rFonts w:hint="eastAsia" w:ascii="宋体" w:hAnsi="宋体" w:cs="??_GB2312"/>
          <w:color w:val="000000"/>
          <w:kern w:val="0"/>
          <w:sz w:val="28"/>
          <w:szCs w:val="28"/>
          <w:lang w:eastAsia="zh-CN"/>
        </w:rPr>
        <w:t>，</w:t>
      </w:r>
      <w:r>
        <w:rPr>
          <w:rFonts w:hint="eastAsia" w:ascii="宋体" w:hAnsi="宋体" w:cs="??_GB2312"/>
          <w:color w:val="000000"/>
          <w:kern w:val="0"/>
          <w:sz w:val="28"/>
          <w:szCs w:val="28"/>
        </w:rPr>
        <w:t>9</w:t>
      </w:r>
      <w:r>
        <w:rPr>
          <w:rFonts w:hint="eastAsia" w:ascii="宋体" w:hAnsi="宋体" w:cs="宋体"/>
          <w:color w:val="000000"/>
          <w:kern w:val="0"/>
          <w:sz w:val="28"/>
          <w:szCs w:val="28"/>
          <w:lang w:val="zh-CN"/>
        </w:rPr>
        <w:t>月</w:t>
      </w:r>
      <w:r>
        <w:rPr>
          <w:rFonts w:hint="eastAsia" w:ascii="宋体" w:hAnsi="宋体" w:cs="??_GB2312"/>
          <w:color w:val="000000"/>
          <w:kern w:val="0"/>
          <w:sz w:val="28"/>
          <w:szCs w:val="28"/>
        </w:rPr>
        <w:t>4</w:t>
      </w:r>
      <w:r>
        <w:rPr>
          <w:rFonts w:hint="eastAsia" w:ascii="宋体" w:hAnsi="宋体" w:cs="宋体"/>
          <w:color w:val="000000"/>
          <w:kern w:val="0"/>
          <w:sz w:val="28"/>
          <w:szCs w:val="28"/>
          <w:lang w:val="zh-CN"/>
        </w:rPr>
        <w:t>日上午，灌南公司召开“防风险 保安全 迎大庆”安全专题会议，布置落实公司近期安全工作。公司全体安全管理人员</w:t>
      </w:r>
      <w:r>
        <w:rPr>
          <w:rFonts w:hint="eastAsia" w:ascii="宋体" w:hAnsi="宋体" w:cs="宋体"/>
          <w:kern w:val="0"/>
          <w:sz w:val="28"/>
          <w:szCs w:val="28"/>
          <w:lang w:val="zh-CN"/>
        </w:rPr>
        <w:t>参加，会议由经理助理孙展鹏主持。</w:t>
      </w:r>
    </w:p>
    <w:p>
      <w:pPr>
        <w:autoSpaceDE w:val="0"/>
        <w:autoSpaceDN w:val="0"/>
        <w:adjustRightInd w:val="0"/>
        <w:spacing w:line="360" w:lineRule="auto"/>
        <w:ind w:firstLine="480"/>
        <w:jc w:val="both"/>
        <w:rPr>
          <w:rFonts w:hint="eastAsia" w:ascii="宋体" w:hAnsi="宋体" w:cs="宋体"/>
          <w:color w:val="000000"/>
          <w:kern w:val="0"/>
          <w:sz w:val="28"/>
          <w:szCs w:val="28"/>
          <w:lang w:val="zh-CN"/>
        </w:rPr>
      </w:pPr>
      <w:r>
        <w:rPr>
          <w:rFonts w:hint="eastAsia" w:ascii="宋体" w:hAnsi="宋体" w:cs="宋体"/>
          <w:color w:val="000000"/>
          <w:kern w:val="0"/>
          <w:sz w:val="28"/>
          <w:szCs w:val="28"/>
          <w:lang w:val="zh-CN"/>
        </w:rPr>
        <w:t>会上传达了灌南公司《关于印发灌南县公路运输有限公司“防风险 保安全 迎大庆”工作方案的通知》精神。经理助理孙展鹏就当前安全生产工作提出七点要求，一是加强组织领导，提高政治站位，落实安全主体责任，尽责履职；二是做好营运车辆排查工作，重点加强对车载安全设施设备及监控设备的排查，确保齐全有效；三是加强现场管理，严格执行“三不进站、六不出站”管理制度，确保“人、票、证” 三相符；四是做好出租门面房及广告位的检查，发现隐患及时整改到位；五是做好长途车辆途中上车、旅客实名制登记及行包安检工作；六是做好信访稳定工作，及时化解矛盾；七是做好应急值守和上传下达工作，为新中国成立70周年大庆创造良好的安全环境。</w:t>
      </w:r>
    </w:p>
    <w:p>
      <w:pPr>
        <w:autoSpaceDE w:val="0"/>
        <w:autoSpaceDN w:val="0"/>
        <w:adjustRightInd w:val="0"/>
        <w:spacing w:line="360" w:lineRule="auto"/>
        <w:ind w:firstLine="480"/>
        <w:jc w:val="right"/>
        <w:rPr>
          <w:rFonts w:hint="eastAsia" w:ascii="宋体" w:hAnsi="宋体"/>
          <w:sz w:val="28"/>
          <w:szCs w:val="28"/>
        </w:rPr>
      </w:pPr>
    </w:p>
    <w:p>
      <w:pPr>
        <w:autoSpaceDE w:val="0"/>
        <w:autoSpaceDN w:val="0"/>
        <w:adjustRightInd w:val="0"/>
        <w:spacing w:line="360" w:lineRule="auto"/>
        <w:ind w:firstLine="480"/>
        <w:jc w:val="right"/>
        <w:rPr>
          <w:rFonts w:hint="eastAsia" w:ascii="宋体" w:hAnsi="宋体"/>
          <w:sz w:val="28"/>
          <w:szCs w:val="28"/>
        </w:rPr>
      </w:pPr>
      <w:r>
        <w:rPr>
          <w:rFonts w:hint="eastAsia" w:ascii="宋体" w:hAnsi="宋体"/>
          <w:sz w:val="28"/>
          <w:szCs w:val="28"/>
        </w:rPr>
        <w:t>公司名：连汽灌南公司</w:t>
      </w:r>
    </w:p>
    <w:p>
      <w:pPr>
        <w:autoSpaceDE w:val="0"/>
        <w:autoSpaceDN w:val="0"/>
        <w:adjustRightInd w:val="0"/>
        <w:spacing w:line="360" w:lineRule="auto"/>
        <w:ind w:firstLine="480"/>
        <w:jc w:val="right"/>
        <w:rPr>
          <w:rFonts w:hint="eastAsia" w:ascii="宋体" w:hAnsi="宋体"/>
          <w:sz w:val="28"/>
          <w:szCs w:val="28"/>
        </w:rPr>
      </w:pPr>
      <w:r>
        <w:rPr>
          <w:rFonts w:hint="eastAsia" w:ascii="宋体" w:hAnsi="宋体"/>
          <w:sz w:val="28"/>
          <w:szCs w:val="28"/>
        </w:rPr>
        <w:t>作者：黄志洋</w:t>
      </w:r>
    </w:p>
    <w:p>
      <w:pPr>
        <w:autoSpaceDE w:val="0"/>
        <w:autoSpaceDN w:val="0"/>
        <w:adjustRightInd w:val="0"/>
        <w:spacing w:line="360" w:lineRule="auto"/>
        <w:ind w:firstLine="480"/>
        <w:jc w:val="right"/>
        <w:rPr>
          <w:rFonts w:hint="eastAsia" w:ascii="宋体" w:hAnsi="宋体"/>
          <w:sz w:val="28"/>
          <w:szCs w:val="28"/>
        </w:rPr>
      </w:pPr>
      <w:r>
        <w:rPr>
          <w:rFonts w:hint="eastAsia" w:ascii="宋体" w:hAnsi="宋体"/>
          <w:sz w:val="28"/>
          <w:szCs w:val="28"/>
        </w:rPr>
        <w:t>联系方式：83213990</w:t>
      </w:r>
    </w:p>
    <w:p>
      <w:pPr>
        <w:autoSpaceDE w:val="0"/>
        <w:autoSpaceDN w:val="0"/>
        <w:adjustRightInd w:val="0"/>
        <w:spacing w:line="360" w:lineRule="auto"/>
        <w:ind w:firstLine="480"/>
        <w:jc w:val="right"/>
        <w:rPr>
          <w:rFonts w:ascii="宋体" w:hAnsi="宋体"/>
          <w:sz w:val="28"/>
          <w:szCs w:val="28"/>
        </w:rPr>
      </w:pPr>
      <w:r>
        <w:rPr>
          <w:rFonts w:hint="eastAsia" w:ascii="宋体" w:hAnsi="宋体"/>
          <w:sz w:val="28"/>
          <w:szCs w:val="28"/>
        </w:rPr>
        <w:t>日前：2019年9月4日</w:t>
      </w:r>
    </w:p>
    <w:p>
      <w:pPr>
        <w:jc w:val="center"/>
        <w:rPr>
          <w:rFonts w:hint="eastAsia" w:ascii="宋体" w:hAnsi="宋体" w:eastAsia="宋体" w:cs="宋体"/>
          <w:b/>
          <w:bCs/>
          <w:sz w:val="44"/>
          <w:szCs w:val="44"/>
          <w:lang w:eastAsia="zh-CN"/>
        </w:rPr>
      </w:pPr>
    </w:p>
    <w:p>
      <w:pPr>
        <w:jc w:val="center"/>
        <w:rPr>
          <w:rFonts w:hint="eastAsia" w:ascii="宋体" w:hAnsi="宋体" w:eastAsia="宋体" w:cs="宋体"/>
          <w:lang w:eastAsia="zh-CN"/>
        </w:rPr>
      </w:pPr>
      <w:r>
        <w:rPr>
          <w:rFonts w:hint="eastAsia" w:ascii="宋体" w:hAnsi="宋体" w:eastAsia="宋体" w:cs="宋体"/>
          <w:b/>
          <w:bCs/>
          <w:sz w:val="44"/>
          <w:szCs w:val="44"/>
          <w:lang w:eastAsia="zh-CN"/>
        </w:rPr>
        <w:t>灌云公司召开驾驶员“中秋、国庆”安全行车专题会议</w:t>
      </w:r>
    </w:p>
    <w:p>
      <w:pPr>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为了进一步做好“中秋、国庆”安全运输工作，筑牢驾驶员队伍建设，确保车辆运输安全，</w:t>
      </w:r>
      <w:r>
        <w:rPr>
          <w:rFonts w:hint="eastAsia" w:ascii="宋体" w:hAnsi="宋体" w:eastAsia="宋体" w:cs="宋体"/>
          <w:sz w:val="28"/>
          <w:szCs w:val="28"/>
          <w:lang w:val="en-US" w:eastAsia="zh-CN"/>
        </w:rPr>
        <w:t>9月5日晚，灌云公司安机科组织驾驶员召开“中秋、国庆”安全行车专题会议。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会上，安机科工作人员结合实例充分分析了第三方平台通报的违章违纪对安全行车的危害性，传达做好“防风险保安全迎大庆”安全运输工作的重要性，并结合当前的安全生产形势对安全行车工作提出两点具体要求，一是严格落实“84220”管理规定，严格执行24小时累计驾驶不得超过8小时，白天连续驾驶4小时、晚上连续驾驶2小时，必须休息不少于20分钟；二是按时参加驾驶员教育培训，听从各级安管人员的安全告诫，严禁站外上下客，规范落实行包检查，做到逢包必查、逢液必检，确保旅客上车不携带危险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此次会议的召开，从思想上提高了驾驶员的安全行车责任意识，牢固树立了“安全第一”的理念，确保车辆运输安全，为新中国成立70周年创造良好的运输安全环境。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40" w:firstLineChars="23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单位：灌云公司</w:t>
      </w:r>
    </w:p>
    <w:p>
      <w:pPr>
        <w:keepNext w:val="0"/>
        <w:keepLines w:val="0"/>
        <w:pageBreakBefore w:val="0"/>
        <w:widowControl w:val="0"/>
        <w:kinsoku/>
        <w:wordWrap/>
        <w:overflowPunct/>
        <w:topLinePunct w:val="0"/>
        <w:autoSpaceDE/>
        <w:autoSpaceDN/>
        <w:bidi w:val="0"/>
        <w:adjustRightInd/>
        <w:snapToGrid/>
        <w:spacing w:line="360" w:lineRule="auto"/>
        <w:ind w:firstLine="6720" w:firstLineChars="24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作者：邱怀玉</w:t>
      </w: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联系方式：051888106973</w:t>
      </w:r>
    </w:p>
    <w:p>
      <w:pPr>
        <w:keepNext w:val="0"/>
        <w:keepLines w:val="0"/>
        <w:pageBreakBefore w:val="0"/>
        <w:widowControl w:val="0"/>
        <w:kinsoku/>
        <w:wordWrap/>
        <w:overflowPunct/>
        <w:topLinePunct w:val="0"/>
        <w:autoSpaceDE/>
        <w:autoSpaceDN/>
        <w:bidi w:val="0"/>
        <w:adjustRightInd/>
        <w:snapToGrid/>
        <w:spacing w:line="360" w:lineRule="auto"/>
        <w:ind w:firstLine="4760" w:firstLineChars="17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写作日期：2019年9月6日</w:t>
      </w:r>
    </w:p>
    <w:p>
      <w:pPr>
        <w:autoSpaceDE w:val="0"/>
        <w:autoSpaceDN w:val="0"/>
        <w:adjustRightInd w:val="0"/>
        <w:spacing w:line="360" w:lineRule="auto"/>
        <w:ind w:firstLine="640"/>
        <w:jc w:val="both"/>
        <w:rPr>
          <w:rFonts w:hint="eastAsia" w:ascii="宋体" w:hAnsi="宋体" w:cs="宋体"/>
          <w:color w:val="000000"/>
          <w:kern w:val="0"/>
          <w:sz w:val="28"/>
          <w:szCs w:val="28"/>
          <w:lang w:val="zh-CN"/>
        </w:rPr>
      </w:pPr>
    </w:p>
    <w:p>
      <w:pPr>
        <w:rPr>
          <w:rFonts w:hint="eastAsia" w:eastAsiaTheme="min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95D5B"/>
    <w:rsid w:val="4B59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2019-09-06T08:04:00Z</dcterms:created>
  <dc:creator>陌七七有点墨</dc:creator>
  <cp:lastModifiedBy>陌七七有点墨</cp:lastModifiedBy>
  <dcterms:modified xsi:type="dcterms:W3CDTF">2019-09-06T08:20:01Z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