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C1" w:rsidRDefault="00CA67C1" w:rsidP="00CA67C1">
      <w:pPr>
        <w:ind w:firstLineChars="150" w:firstLine="663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CA67C1">
        <w:rPr>
          <w:rFonts w:asciiTheme="minorEastAsia" w:hAnsiTheme="minorEastAsia" w:hint="eastAsia"/>
          <w:b/>
          <w:sz w:val="44"/>
          <w:szCs w:val="44"/>
        </w:rPr>
        <w:t>灌南公司开展驾驶人员安全警示教育</w:t>
      </w:r>
    </w:p>
    <w:p w:rsidR="007A0902" w:rsidRPr="00CA67C1" w:rsidRDefault="00CA67C1" w:rsidP="00CA67C1">
      <w:pPr>
        <w:ind w:firstLineChars="150" w:firstLine="663"/>
        <w:jc w:val="center"/>
        <w:rPr>
          <w:rFonts w:hint="eastAsia"/>
          <w:b/>
          <w:sz w:val="44"/>
          <w:szCs w:val="44"/>
        </w:rPr>
      </w:pPr>
      <w:r w:rsidRPr="00CA67C1">
        <w:rPr>
          <w:rFonts w:asciiTheme="minorEastAsia" w:hAnsiTheme="minorEastAsia" w:hint="eastAsia"/>
          <w:b/>
          <w:sz w:val="44"/>
          <w:szCs w:val="44"/>
        </w:rPr>
        <w:t>活动</w:t>
      </w:r>
    </w:p>
    <w:p w:rsidR="005E50EE" w:rsidRDefault="005E50EE" w:rsidP="007A0902">
      <w:pPr>
        <w:spacing w:line="360" w:lineRule="auto"/>
        <w:ind w:firstLineChars="150" w:firstLine="420"/>
        <w:rPr>
          <w:rFonts w:asciiTheme="minorEastAsia" w:hAnsiTheme="minorEastAsia" w:hint="eastAsia"/>
          <w:sz w:val="28"/>
          <w:szCs w:val="28"/>
        </w:rPr>
      </w:pPr>
    </w:p>
    <w:p w:rsidR="00000000" w:rsidRDefault="00530703" w:rsidP="007A0902">
      <w:pPr>
        <w:spacing w:line="360" w:lineRule="auto"/>
        <w:ind w:firstLineChars="150"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为加强对客运车辆的驾驶员的安全教育，有效的预防和遏制</w:t>
      </w:r>
      <w:r w:rsidR="00B12A84">
        <w:rPr>
          <w:rFonts w:asciiTheme="minorEastAsia" w:hAnsiTheme="minorEastAsia" w:hint="eastAsia"/>
          <w:sz w:val="28"/>
          <w:szCs w:val="28"/>
        </w:rPr>
        <w:t>交通安全事故的发生，确保公司安全形势的持续稳定。</w:t>
      </w:r>
      <w:r w:rsidR="00AA4E00" w:rsidRPr="007A0902">
        <w:rPr>
          <w:rFonts w:asciiTheme="minorEastAsia" w:hAnsiTheme="minorEastAsia" w:hint="eastAsia"/>
          <w:sz w:val="28"/>
          <w:szCs w:val="28"/>
        </w:rPr>
        <w:t>11月29</w:t>
      </w:r>
      <w:r w:rsidR="006F55C5">
        <w:rPr>
          <w:rFonts w:asciiTheme="minorEastAsia" w:hAnsiTheme="minorEastAsia" w:hint="eastAsia"/>
          <w:sz w:val="28"/>
          <w:szCs w:val="28"/>
        </w:rPr>
        <w:t>日，灌南公司开展</w:t>
      </w:r>
      <w:r w:rsidR="00AA4E00" w:rsidRPr="007A0902">
        <w:rPr>
          <w:rFonts w:asciiTheme="minorEastAsia" w:hAnsiTheme="minorEastAsia" w:hint="eastAsia"/>
          <w:sz w:val="28"/>
          <w:szCs w:val="28"/>
        </w:rPr>
        <w:t>驾驶人员安全警示教育活动，活动由公司经理助理孙展鹏主持，县交巡警大队</w:t>
      </w:r>
      <w:r w:rsidR="0033245A" w:rsidRPr="007A0902">
        <w:rPr>
          <w:rFonts w:asciiTheme="minorEastAsia" w:hAnsiTheme="minorEastAsia" w:hint="eastAsia"/>
          <w:sz w:val="28"/>
          <w:szCs w:val="28"/>
        </w:rPr>
        <w:t>法宣股</w:t>
      </w:r>
      <w:r w:rsidR="00BA24A1">
        <w:rPr>
          <w:rFonts w:asciiTheme="minorEastAsia" w:hAnsiTheme="minorEastAsia" w:hint="eastAsia"/>
          <w:sz w:val="28"/>
          <w:szCs w:val="28"/>
        </w:rPr>
        <w:t>的</w:t>
      </w:r>
      <w:r w:rsidR="0033245A" w:rsidRPr="007A0902">
        <w:rPr>
          <w:rFonts w:asciiTheme="minorEastAsia" w:hAnsiTheme="minorEastAsia" w:hint="eastAsia"/>
          <w:sz w:val="28"/>
          <w:szCs w:val="28"/>
        </w:rPr>
        <w:t>石</w:t>
      </w:r>
      <w:r w:rsidR="00646C84">
        <w:rPr>
          <w:rFonts w:asciiTheme="minorEastAsia" w:hAnsiTheme="minorEastAsia" w:hint="eastAsia"/>
          <w:sz w:val="28"/>
          <w:szCs w:val="28"/>
        </w:rPr>
        <w:t>警官</w:t>
      </w:r>
      <w:r w:rsidR="0033245A" w:rsidRPr="007A0902">
        <w:rPr>
          <w:rFonts w:asciiTheme="minorEastAsia" w:hAnsiTheme="minorEastAsia" w:hint="eastAsia"/>
          <w:sz w:val="28"/>
          <w:szCs w:val="28"/>
        </w:rPr>
        <w:t>、</w:t>
      </w:r>
      <w:r w:rsidR="007B297A">
        <w:rPr>
          <w:rFonts w:asciiTheme="minorEastAsia" w:hAnsiTheme="minorEastAsia" w:hint="eastAsia"/>
          <w:sz w:val="28"/>
          <w:szCs w:val="28"/>
        </w:rPr>
        <w:t>县</w:t>
      </w:r>
      <w:r w:rsidR="0033245A" w:rsidRPr="007A0902">
        <w:rPr>
          <w:rFonts w:asciiTheme="minorEastAsia" w:hAnsiTheme="minorEastAsia" w:hint="eastAsia"/>
          <w:sz w:val="28"/>
          <w:szCs w:val="28"/>
        </w:rPr>
        <w:t>车辆管理所</w:t>
      </w:r>
      <w:r w:rsidR="009623A6">
        <w:rPr>
          <w:rFonts w:asciiTheme="minorEastAsia" w:hAnsiTheme="minorEastAsia" w:hint="eastAsia"/>
          <w:sz w:val="28"/>
          <w:szCs w:val="28"/>
        </w:rPr>
        <w:t>的</w:t>
      </w:r>
      <w:r w:rsidR="0033245A" w:rsidRPr="007A0902">
        <w:rPr>
          <w:rFonts w:asciiTheme="minorEastAsia" w:hAnsiTheme="minorEastAsia" w:hint="eastAsia"/>
          <w:sz w:val="28"/>
          <w:szCs w:val="28"/>
        </w:rPr>
        <w:t>高所长</w:t>
      </w:r>
      <w:r w:rsidR="00B60D4B">
        <w:rPr>
          <w:rFonts w:asciiTheme="minorEastAsia" w:hAnsiTheme="minorEastAsia" w:hint="eastAsia"/>
          <w:sz w:val="28"/>
          <w:szCs w:val="28"/>
        </w:rPr>
        <w:t>参加了警示教育活动</w:t>
      </w:r>
      <w:r w:rsidR="0033245A" w:rsidRPr="007A0902">
        <w:rPr>
          <w:rFonts w:asciiTheme="minorEastAsia" w:hAnsiTheme="minorEastAsia" w:hint="eastAsia"/>
          <w:sz w:val="28"/>
          <w:szCs w:val="28"/>
        </w:rPr>
        <w:t>。</w:t>
      </w:r>
    </w:p>
    <w:p w:rsidR="00A91C0A" w:rsidRDefault="002D3504" w:rsidP="002D3504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活动</w:t>
      </w:r>
      <w:r w:rsidR="005256B1">
        <w:rPr>
          <w:rFonts w:asciiTheme="minorEastAsia" w:hAnsiTheme="minorEastAsia" w:hint="eastAsia"/>
          <w:sz w:val="28"/>
          <w:szCs w:val="28"/>
        </w:rPr>
        <w:t>中，</w:t>
      </w:r>
      <w:r w:rsidR="00646C84">
        <w:rPr>
          <w:rFonts w:asciiTheme="minorEastAsia" w:hAnsiTheme="minorEastAsia" w:hint="eastAsia"/>
          <w:sz w:val="28"/>
          <w:szCs w:val="28"/>
        </w:rPr>
        <w:t>交巡警</w:t>
      </w:r>
      <w:r w:rsidR="00F01198">
        <w:rPr>
          <w:rFonts w:asciiTheme="minorEastAsia" w:hAnsiTheme="minorEastAsia" w:hint="eastAsia"/>
          <w:sz w:val="28"/>
          <w:szCs w:val="28"/>
        </w:rPr>
        <w:t>的石警官</w:t>
      </w:r>
      <w:r>
        <w:rPr>
          <w:rFonts w:asciiTheme="minorEastAsia" w:hAnsiTheme="minorEastAsia" w:hint="eastAsia"/>
          <w:sz w:val="28"/>
          <w:szCs w:val="28"/>
        </w:rPr>
        <w:t>从</w:t>
      </w:r>
      <w:r w:rsidR="005256B1">
        <w:rPr>
          <w:rFonts w:asciiTheme="minorEastAsia" w:hAnsiTheme="minorEastAsia" w:hint="eastAsia"/>
          <w:sz w:val="28"/>
          <w:szCs w:val="28"/>
        </w:rPr>
        <w:t>向参会的驾驶员通报了近期</w:t>
      </w:r>
      <w:r w:rsidR="001520B9">
        <w:rPr>
          <w:rFonts w:asciiTheme="minorEastAsia" w:hAnsiTheme="minorEastAsia" w:hint="eastAsia"/>
          <w:sz w:val="28"/>
          <w:szCs w:val="28"/>
        </w:rPr>
        <w:t>在</w:t>
      </w:r>
      <w:r w:rsidR="005256B1">
        <w:rPr>
          <w:rFonts w:asciiTheme="minorEastAsia" w:hAnsiTheme="minorEastAsia" w:hint="eastAsia"/>
          <w:sz w:val="28"/>
          <w:szCs w:val="28"/>
        </w:rPr>
        <w:t>全国</w:t>
      </w:r>
      <w:r w:rsidR="001520B9">
        <w:rPr>
          <w:rFonts w:asciiTheme="minorEastAsia" w:hAnsiTheme="minorEastAsia" w:hint="eastAsia"/>
          <w:sz w:val="28"/>
          <w:szCs w:val="28"/>
        </w:rPr>
        <w:t>发生的</w:t>
      </w:r>
      <w:r w:rsidR="00CC335F">
        <w:rPr>
          <w:rFonts w:asciiTheme="minorEastAsia" w:hAnsiTheme="minorEastAsia" w:hint="eastAsia"/>
          <w:sz w:val="28"/>
          <w:szCs w:val="28"/>
        </w:rPr>
        <w:t>重大交通事故的案列和我县</w:t>
      </w:r>
      <w:r w:rsidR="005256B1">
        <w:rPr>
          <w:rFonts w:asciiTheme="minorEastAsia" w:hAnsiTheme="minorEastAsia" w:hint="eastAsia"/>
          <w:sz w:val="28"/>
          <w:szCs w:val="28"/>
        </w:rPr>
        <w:t>交通事故的有关情况，</w:t>
      </w:r>
      <w:r w:rsidR="005E4D70">
        <w:rPr>
          <w:rFonts w:asciiTheme="minorEastAsia" w:hAnsiTheme="minorEastAsia" w:hint="eastAsia"/>
          <w:sz w:val="28"/>
          <w:szCs w:val="28"/>
        </w:rPr>
        <w:t>活动现场，石警官</w:t>
      </w:r>
      <w:r w:rsidR="000E02E7">
        <w:rPr>
          <w:rFonts w:asciiTheme="minorEastAsia" w:hAnsiTheme="minorEastAsia" w:hint="eastAsia"/>
          <w:sz w:val="28"/>
          <w:szCs w:val="28"/>
        </w:rPr>
        <w:t>用</w:t>
      </w:r>
      <w:r w:rsidR="0012578B">
        <w:rPr>
          <w:rFonts w:asciiTheme="minorEastAsia" w:hAnsiTheme="minorEastAsia" w:hint="eastAsia"/>
          <w:sz w:val="28"/>
          <w:szCs w:val="28"/>
        </w:rPr>
        <w:t>发生在</w:t>
      </w:r>
      <w:r w:rsidR="00656156">
        <w:rPr>
          <w:rFonts w:asciiTheme="minorEastAsia" w:hAnsiTheme="minorEastAsia" w:hint="eastAsia"/>
          <w:sz w:val="28"/>
          <w:szCs w:val="28"/>
        </w:rPr>
        <w:t>事故现场的</w:t>
      </w:r>
      <w:r w:rsidR="000E02E7">
        <w:rPr>
          <w:rFonts w:asciiTheme="minorEastAsia" w:hAnsiTheme="minorEastAsia" w:hint="eastAsia"/>
          <w:sz w:val="28"/>
          <w:szCs w:val="28"/>
        </w:rPr>
        <w:t>图片</w:t>
      </w:r>
      <w:r w:rsidR="00DF0AA2">
        <w:rPr>
          <w:rFonts w:asciiTheme="minorEastAsia" w:hAnsiTheme="minorEastAsia" w:hint="eastAsia"/>
          <w:sz w:val="28"/>
          <w:szCs w:val="28"/>
        </w:rPr>
        <w:t>和</w:t>
      </w:r>
      <w:r w:rsidR="000E02E7">
        <w:rPr>
          <w:rFonts w:asciiTheme="minorEastAsia" w:hAnsiTheme="minorEastAsia" w:hint="eastAsia"/>
          <w:sz w:val="28"/>
          <w:szCs w:val="28"/>
        </w:rPr>
        <w:t>视频</w:t>
      </w:r>
      <w:r w:rsidR="007E7D45">
        <w:rPr>
          <w:rFonts w:asciiTheme="minorEastAsia" w:hAnsiTheme="minorEastAsia" w:hint="eastAsia"/>
          <w:sz w:val="28"/>
          <w:szCs w:val="28"/>
        </w:rPr>
        <w:t>作</w:t>
      </w:r>
      <w:r w:rsidR="00325135">
        <w:rPr>
          <w:rFonts w:asciiTheme="minorEastAsia" w:hAnsiTheme="minorEastAsia" w:hint="eastAsia"/>
          <w:sz w:val="28"/>
          <w:szCs w:val="28"/>
        </w:rPr>
        <w:t>案例</w:t>
      </w:r>
      <w:r w:rsidR="000E02E7">
        <w:rPr>
          <w:rFonts w:asciiTheme="minorEastAsia" w:hAnsiTheme="minorEastAsia" w:hint="eastAsia"/>
          <w:sz w:val="28"/>
          <w:szCs w:val="28"/>
        </w:rPr>
        <w:t>分析</w:t>
      </w:r>
      <w:r w:rsidR="0004353F">
        <w:rPr>
          <w:rFonts w:asciiTheme="minorEastAsia" w:hAnsiTheme="minorEastAsia" w:hint="eastAsia"/>
          <w:sz w:val="28"/>
          <w:szCs w:val="28"/>
        </w:rPr>
        <w:t>讲解</w:t>
      </w:r>
      <w:r w:rsidR="00DE3157">
        <w:rPr>
          <w:rFonts w:asciiTheme="minorEastAsia" w:hAnsiTheme="minorEastAsia" w:hint="eastAsia"/>
          <w:sz w:val="28"/>
          <w:szCs w:val="28"/>
        </w:rPr>
        <w:t>，一</w:t>
      </w:r>
      <w:r w:rsidR="00A12EBC">
        <w:rPr>
          <w:rFonts w:asciiTheme="minorEastAsia" w:hAnsiTheme="minorEastAsia" w:hint="eastAsia"/>
          <w:sz w:val="28"/>
          <w:szCs w:val="28"/>
        </w:rPr>
        <w:t>幕幕悲痛的画面，</w:t>
      </w:r>
      <w:r w:rsidR="0048760C">
        <w:rPr>
          <w:rFonts w:asciiTheme="minorEastAsia" w:hAnsiTheme="minorEastAsia" w:hint="eastAsia"/>
          <w:sz w:val="28"/>
          <w:szCs w:val="28"/>
        </w:rPr>
        <w:t>一个个</w:t>
      </w:r>
      <w:r w:rsidR="00DE3157">
        <w:rPr>
          <w:rFonts w:asciiTheme="minorEastAsia" w:hAnsiTheme="minorEastAsia" w:hint="eastAsia"/>
          <w:sz w:val="28"/>
          <w:szCs w:val="28"/>
        </w:rPr>
        <w:t>深刻</w:t>
      </w:r>
      <w:r w:rsidR="004D582C">
        <w:rPr>
          <w:rFonts w:asciiTheme="minorEastAsia" w:hAnsiTheme="minorEastAsia" w:hint="eastAsia"/>
          <w:sz w:val="28"/>
          <w:szCs w:val="28"/>
        </w:rPr>
        <w:t>事故，</w:t>
      </w:r>
      <w:r w:rsidR="00943CFD">
        <w:rPr>
          <w:rFonts w:asciiTheme="minorEastAsia" w:hAnsiTheme="minorEastAsia" w:hint="eastAsia"/>
          <w:sz w:val="28"/>
          <w:szCs w:val="28"/>
        </w:rPr>
        <w:t>震撼了</w:t>
      </w:r>
      <w:r w:rsidR="00E559BD">
        <w:rPr>
          <w:rFonts w:asciiTheme="minorEastAsia" w:hAnsiTheme="minorEastAsia" w:hint="eastAsia"/>
          <w:sz w:val="28"/>
          <w:szCs w:val="28"/>
        </w:rPr>
        <w:t>让在场的</w:t>
      </w:r>
      <w:r w:rsidR="00943CFD">
        <w:rPr>
          <w:rFonts w:asciiTheme="minorEastAsia" w:hAnsiTheme="minorEastAsia" w:hint="eastAsia"/>
          <w:sz w:val="28"/>
          <w:szCs w:val="28"/>
        </w:rPr>
        <w:t>所有参会人员。</w:t>
      </w:r>
      <w:r w:rsidR="00A84FB6">
        <w:rPr>
          <w:rFonts w:asciiTheme="minorEastAsia" w:hAnsiTheme="minorEastAsia" w:hint="eastAsia"/>
          <w:sz w:val="28"/>
          <w:szCs w:val="28"/>
        </w:rPr>
        <w:t>他希望全体驾驶员牢固树立“安全重于泰山、生命高于一切”安全驾驶意识</w:t>
      </w:r>
      <w:r w:rsidR="007C508D">
        <w:rPr>
          <w:rFonts w:asciiTheme="minorEastAsia" w:hAnsiTheme="minorEastAsia" w:hint="eastAsia"/>
          <w:sz w:val="28"/>
          <w:szCs w:val="28"/>
        </w:rPr>
        <w:t>，强化责任和法律观念</w:t>
      </w:r>
      <w:r w:rsidR="00CD143D">
        <w:rPr>
          <w:rFonts w:asciiTheme="minorEastAsia" w:hAnsiTheme="minorEastAsia" w:hint="eastAsia"/>
          <w:sz w:val="28"/>
          <w:szCs w:val="28"/>
        </w:rPr>
        <w:t>，坚决杜绝超速、超员、疲劳驾驶等违法行为</w:t>
      </w:r>
      <w:r w:rsidR="00A84FB6">
        <w:rPr>
          <w:rFonts w:asciiTheme="minorEastAsia" w:hAnsiTheme="minorEastAsia" w:hint="eastAsia"/>
          <w:sz w:val="28"/>
          <w:szCs w:val="28"/>
        </w:rPr>
        <w:t>。</w:t>
      </w:r>
    </w:p>
    <w:p w:rsidR="002D3504" w:rsidRPr="00FF2A1B" w:rsidRDefault="00C24BF2" w:rsidP="002D3504">
      <w:pPr>
        <w:spacing w:line="360" w:lineRule="auto"/>
        <w:ind w:firstLineChars="200" w:firstLine="56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随后，</w:t>
      </w:r>
      <w:r w:rsidR="00E64E6A" w:rsidRPr="007A0902">
        <w:rPr>
          <w:rFonts w:asciiTheme="minorEastAsia" w:hAnsiTheme="minorEastAsia" w:hint="eastAsia"/>
          <w:sz w:val="28"/>
          <w:szCs w:val="28"/>
        </w:rPr>
        <w:t>车辆管理所</w:t>
      </w:r>
      <w:r w:rsidR="00E64E6A">
        <w:rPr>
          <w:rFonts w:asciiTheme="minorEastAsia" w:hAnsiTheme="minorEastAsia" w:hint="eastAsia"/>
          <w:sz w:val="28"/>
          <w:szCs w:val="28"/>
        </w:rPr>
        <w:t>的</w:t>
      </w:r>
      <w:r w:rsidR="00E64E6A" w:rsidRPr="007A0902">
        <w:rPr>
          <w:rFonts w:asciiTheme="minorEastAsia" w:hAnsiTheme="minorEastAsia" w:hint="eastAsia"/>
          <w:sz w:val="28"/>
          <w:szCs w:val="28"/>
        </w:rPr>
        <w:t>高所长</w:t>
      </w:r>
      <w:r w:rsidR="00E64E6A">
        <w:rPr>
          <w:rFonts w:asciiTheme="minorEastAsia" w:hAnsiTheme="minorEastAsia" w:hint="eastAsia"/>
          <w:sz w:val="28"/>
          <w:szCs w:val="28"/>
        </w:rPr>
        <w:t>给</w:t>
      </w:r>
      <w:r w:rsidR="00E559BD">
        <w:rPr>
          <w:rFonts w:asciiTheme="minorEastAsia" w:hAnsiTheme="minorEastAsia" w:hint="eastAsia"/>
          <w:sz w:val="28"/>
          <w:szCs w:val="28"/>
        </w:rPr>
        <w:t>驾驶员</w:t>
      </w:r>
      <w:r w:rsidR="0072602E">
        <w:rPr>
          <w:rFonts w:asciiTheme="minorEastAsia" w:hAnsiTheme="minorEastAsia" w:hint="eastAsia"/>
          <w:sz w:val="28"/>
          <w:szCs w:val="28"/>
        </w:rPr>
        <w:t>详细的介绍了安全文明驾驶基本要素</w:t>
      </w:r>
      <w:r w:rsidR="00C306BB">
        <w:rPr>
          <w:rFonts w:asciiTheme="minorEastAsia" w:hAnsiTheme="minorEastAsia" w:hint="eastAsia"/>
          <w:sz w:val="28"/>
          <w:szCs w:val="28"/>
        </w:rPr>
        <w:t>、交通情况和客车违法行为</w:t>
      </w:r>
      <w:r w:rsidR="00E21C29">
        <w:rPr>
          <w:rFonts w:asciiTheme="minorEastAsia" w:hAnsiTheme="minorEastAsia" w:hint="eastAsia"/>
          <w:sz w:val="28"/>
          <w:szCs w:val="28"/>
        </w:rPr>
        <w:t>等</w:t>
      </w:r>
      <w:r w:rsidR="00C306BB">
        <w:rPr>
          <w:rFonts w:asciiTheme="minorEastAsia" w:hAnsiTheme="minorEastAsia" w:hint="eastAsia"/>
          <w:sz w:val="28"/>
          <w:szCs w:val="28"/>
        </w:rPr>
        <w:t>情况</w:t>
      </w:r>
      <w:r w:rsidR="00E21C29">
        <w:rPr>
          <w:rFonts w:asciiTheme="minorEastAsia" w:hAnsiTheme="minorEastAsia" w:hint="eastAsia"/>
          <w:sz w:val="28"/>
          <w:szCs w:val="28"/>
        </w:rPr>
        <w:t>。</w:t>
      </w:r>
      <w:r w:rsidR="002D3504">
        <w:rPr>
          <w:rFonts w:asciiTheme="minorEastAsia" w:hAnsiTheme="minorEastAsia" w:cs="宋体" w:hint="eastAsia"/>
          <w:sz w:val="28"/>
          <w:szCs w:val="28"/>
        </w:rPr>
        <w:t>针对驾驶员日常行车过程中</w:t>
      </w:r>
      <w:r w:rsidR="00E67DDA">
        <w:rPr>
          <w:rFonts w:asciiTheme="minorEastAsia" w:hAnsiTheme="minorEastAsia" w:cs="宋体" w:hint="eastAsia"/>
          <w:sz w:val="28"/>
          <w:szCs w:val="28"/>
        </w:rPr>
        <w:t>安全</w:t>
      </w:r>
      <w:r w:rsidR="002D3504">
        <w:rPr>
          <w:rFonts w:asciiTheme="minorEastAsia" w:hAnsiTheme="minorEastAsia" w:cs="宋体" w:hint="eastAsia"/>
          <w:sz w:val="28"/>
          <w:szCs w:val="28"/>
        </w:rPr>
        <w:t>问题和注意事项进行</w:t>
      </w:r>
      <w:r w:rsidR="00B55288">
        <w:rPr>
          <w:rFonts w:asciiTheme="minorEastAsia" w:hAnsiTheme="minorEastAsia" w:hint="eastAsia"/>
          <w:sz w:val="28"/>
          <w:szCs w:val="28"/>
        </w:rPr>
        <w:t>系统的讲解和阐述，</w:t>
      </w:r>
      <w:r w:rsidR="00B55288">
        <w:rPr>
          <w:rFonts w:asciiTheme="minorEastAsia" w:hAnsiTheme="minorEastAsia" w:cs="宋体" w:hint="eastAsia"/>
          <w:sz w:val="28"/>
          <w:szCs w:val="28"/>
        </w:rPr>
        <w:t>并对在场的驾驶员的提问作</w:t>
      </w:r>
      <w:r w:rsidR="002D3504">
        <w:rPr>
          <w:rFonts w:asciiTheme="minorEastAsia" w:hAnsiTheme="minorEastAsia" w:cs="宋体" w:hint="eastAsia"/>
          <w:sz w:val="28"/>
          <w:szCs w:val="28"/>
        </w:rPr>
        <w:t>一一解答</w:t>
      </w:r>
      <w:r w:rsidR="00C306BB">
        <w:rPr>
          <w:rFonts w:asciiTheme="minorEastAsia" w:hAnsiTheme="minorEastAsia" w:cs="宋体" w:hint="eastAsia"/>
          <w:sz w:val="28"/>
          <w:szCs w:val="28"/>
        </w:rPr>
        <w:t>。</w:t>
      </w:r>
    </w:p>
    <w:p w:rsidR="00BA24A1" w:rsidRPr="00755721" w:rsidRDefault="00B12A84" w:rsidP="007A0902">
      <w:pPr>
        <w:spacing w:line="360" w:lineRule="auto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55721">
        <w:rPr>
          <w:rFonts w:asciiTheme="minorEastAsia" w:hAnsiTheme="minorEastAsia" w:hint="eastAsia"/>
          <w:sz w:val="28"/>
          <w:szCs w:val="28"/>
        </w:rPr>
        <w:t>最后，针对此次</w:t>
      </w:r>
      <w:r w:rsidR="00033FB2" w:rsidRPr="00755721">
        <w:rPr>
          <w:rFonts w:asciiTheme="minorEastAsia" w:hAnsiTheme="minorEastAsia" w:hint="eastAsia"/>
          <w:sz w:val="28"/>
          <w:szCs w:val="28"/>
        </w:rPr>
        <w:t>活动，经理助理孙展鹏要求：全体驾驶员要认真吸取事故</w:t>
      </w:r>
      <w:r w:rsidR="00D43334">
        <w:rPr>
          <w:rFonts w:asciiTheme="minorEastAsia" w:hAnsiTheme="minorEastAsia" w:hint="eastAsia"/>
          <w:sz w:val="28"/>
          <w:szCs w:val="28"/>
        </w:rPr>
        <w:t>的经验</w:t>
      </w:r>
      <w:r w:rsidR="00033FB2" w:rsidRPr="00755721">
        <w:rPr>
          <w:rFonts w:asciiTheme="minorEastAsia" w:hAnsiTheme="minorEastAsia" w:hint="eastAsia"/>
          <w:sz w:val="28"/>
          <w:szCs w:val="28"/>
        </w:rPr>
        <w:t>教训，</w:t>
      </w:r>
      <w:r w:rsidR="0087300B">
        <w:rPr>
          <w:rFonts w:asciiTheme="minorEastAsia" w:hAnsiTheme="minorEastAsia" w:hint="eastAsia"/>
          <w:sz w:val="28"/>
          <w:szCs w:val="28"/>
        </w:rPr>
        <w:t>安全</w:t>
      </w:r>
      <w:r w:rsidR="00033FB2" w:rsidRPr="00755721">
        <w:rPr>
          <w:rFonts w:asciiTheme="minorEastAsia" w:hAnsiTheme="minorEastAsia" w:hint="eastAsia"/>
          <w:sz w:val="28"/>
          <w:szCs w:val="28"/>
        </w:rPr>
        <w:t>警钟</w:t>
      </w:r>
      <w:r w:rsidR="0087300B">
        <w:rPr>
          <w:rFonts w:asciiTheme="minorEastAsia" w:hAnsiTheme="minorEastAsia" w:hint="eastAsia"/>
          <w:sz w:val="28"/>
          <w:szCs w:val="28"/>
        </w:rPr>
        <w:t>要</w:t>
      </w:r>
      <w:r w:rsidR="00033FB2" w:rsidRPr="00755721">
        <w:rPr>
          <w:rFonts w:asciiTheme="minorEastAsia" w:hAnsiTheme="minorEastAsia" w:hint="eastAsia"/>
          <w:sz w:val="28"/>
          <w:szCs w:val="28"/>
        </w:rPr>
        <w:t>长鸣，</w:t>
      </w:r>
      <w:r w:rsidR="007C49C2" w:rsidRPr="00755721">
        <w:rPr>
          <w:rFonts w:asciiTheme="minorEastAsia" w:hAnsiTheme="minorEastAsia" w:hint="eastAsia"/>
          <w:sz w:val="28"/>
          <w:szCs w:val="28"/>
        </w:rPr>
        <w:t>坚决处置违法、违纪驾驶行为，</w:t>
      </w:r>
      <w:r w:rsidR="004C56C1" w:rsidRPr="00755721">
        <w:rPr>
          <w:rFonts w:asciiTheme="minorEastAsia" w:hAnsiTheme="minorEastAsia" w:hint="eastAsia"/>
          <w:spacing w:val="8"/>
          <w:sz w:val="28"/>
          <w:szCs w:val="28"/>
        </w:rPr>
        <w:t>做好</w:t>
      </w:r>
      <w:r w:rsidR="006D520E">
        <w:rPr>
          <w:rFonts w:asciiTheme="minorEastAsia" w:hAnsiTheme="minorEastAsia" w:hint="eastAsia"/>
          <w:spacing w:val="8"/>
          <w:sz w:val="28"/>
          <w:szCs w:val="28"/>
        </w:rPr>
        <w:t>冬季</w:t>
      </w:r>
      <w:r w:rsidR="0091694C" w:rsidRPr="00755721">
        <w:rPr>
          <w:rFonts w:asciiTheme="minorEastAsia" w:hAnsiTheme="minorEastAsia" w:hint="eastAsia"/>
          <w:spacing w:val="8"/>
          <w:sz w:val="28"/>
          <w:szCs w:val="28"/>
        </w:rPr>
        <w:t>交通安全预案</w:t>
      </w:r>
      <w:r w:rsidR="00555DA8" w:rsidRPr="00755721">
        <w:rPr>
          <w:rFonts w:asciiTheme="minorEastAsia" w:hAnsiTheme="minorEastAsia" w:hint="eastAsia"/>
          <w:spacing w:val="8"/>
          <w:sz w:val="28"/>
          <w:szCs w:val="28"/>
        </w:rPr>
        <w:t>，</w:t>
      </w:r>
      <w:r w:rsidR="00C37C38" w:rsidRPr="00755721">
        <w:rPr>
          <w:rFonts w:asciiTheme="minorEastAsia" w:hAnsiTheme="minorEastAsia" w:hint="eastAsia"/>
          <w:sz w:val="28"/>
          <w:szCs w:val="28"/>
        </w:rPr>
        <w:t>确保广大旅客的生命财产安全。</w:t>
      </w:r>
    </w:p>
    <w:p w:rsidR="004E42D6" w:rsidRDefault="004E42D6">
      <w:pPr>
        <w:spacing w:line="360" w:lineRule="auto"/>
        <w:ind w:firstLineChars="150" w:firstLine="420"/>
        <w:rPr>
          <w:rFonts w:asciiTheme="minorEastAsia" w:hAnsiTheme="minorEastAsia" w:hint="eastAsia"/>
          <w:sz w:val="28"/>
          <w:szCs w:val="28"/>
        </w:rPr>
      </w:pPr>
    </w:p>
    <w:p w:rsidR="00555DA8" w:rsidRDefault="007F67F8" w:rsidP="00171D62">
      <w:pPr>
        <w:spacing w:line="360" w:lineRule="auto"/>
        <w:ind w:firstLineChars="150" w:firstLine="42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灌南公司</w:t>
      </w:r>
    </w:p>
    <w:p w:rsidR="007F67F8" w:rsidRDefault="007F67F8" w:rsidP="00171D62">
      <w:pPr>
        <w:spacing w:line="360" w:lineRule="auto"/>
        <w:ind w:firstLineChars="150" w:firstLine="42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孟永杰</w:t>
      </w:r>
    </w:p>
    <w:p w:rsidR="007F67F8" w:rsidRDefault="007F67F8" w:rsidP="00171D62">
      <w:pPr>
        <w:spacing w:line="360" w:lineRule="auto"/>
        <w:ind w:firstLineChars="150" w:firstLine="42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15161380127</w:t>
      </w:r>
    </w:p>
    <w:p w:rsidR="007F67F8" w:rsidRPr="00794895" w:rsidRDefault="007F67F8" w:rsidP="00171D62">
      <w:pPr>
        <w:spacing w:line="360" w:lineRule="auto"/>
        <w:ind w:firstLineChars="15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2019年12月2日</w:t>
      </w:r>
    </w:p>
    <w:sectPr w:rsidR="007F67F8" w:rsidRPr="0079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A66" w:rsidRDefault="00721A66" w:rsidP="00AA4E00">
      <w:r>
        <w:separator/>
      </w:r>
    </w:p>
  </w:endnote>
  <w:endnote w:type="continuationSeparator" w:id="1">
    <w:p w:rsidR="00721A66" w:rsidRDefault="00721A66" w:rsidP="00AA4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A66" w:rsidRDefault="00721A66" w:rsidP="00AA4E00">
      <w:r>
        <w:separator/>
      </w:r>
    </w:p>
  </w:footnote>
  <w:footnote w:type="continuationSeparator" w:id="1">
    <w:p w:rsidR="00721A66" w:rsidRDefault="00721A66" w:rsidP="00AA4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E00"/>
    <w:rsid w:val="00033FB2"/>
    <w:rsid w:val="0004353F"/>
    <w:rsid w:val="000A5F30"/>
    <w:rsid w:val="000E02E7"/>
    <w:rsid w:val="0012578B"/>
    <w:rsid w:val="001520B9"/>
    <w:rsid w:val="00171D62"/>
    <w:rsid w:val="001775D8"/>
    <w:rsid w:val="00216756"/>
    <w:rsid w:val="002D3504"/>
    <w:rsid w:val="00325135"/>
    <w:rsid w:val="0033245A"/>
    <w:rsid w:val="0048760C"/>
    <w:rsid w:val="004C56C1"/>
    <w:rsid w:val="004D582C"/>
    <w:rsid w:val="004E42D6"/>
    <w:rsid w:val="005256B1"/>
    <w:rsid w:val="00530703"/>
    <w:rsid w:val="00555DA8"/>
    <w:rsid w:val="005E4D70"/>
    <w:rsid w:val="005E50EE"/>
    <w:rsid w:val="00646C84"/>
    <w:rsid w:val="00656156"/>
    <w:rsid w:val="00661FBD"/>
    <w:rsid w:val="00671560"/>
    <w:rsid w:val="006D520E"/>
    <w:rsid w:val="006F55C5"/>
    <w:rsid w:val="00721A66"/>
    <w:rsid w:val="0072602E"/>
    <w:rsid w:val="00755721"/>
    <w:rsid w:val="00794895"/>
    <w:rsid w:val="007A0902"/>
    <w:rsid w:val="007B297A"/>
    <w:rsid w:val="007C49C2"/>
    <w:rsid w:val="007C508D"/>
    <w:rsid w:val="007E7D45"/>
    <w:rsid w:val="007F67F8"/>
    <w:rsid w:val="0087300B"/>
    <w:rsid w:val="00915F29"/>
    <w:rsid w:val="0091694C"/>
    <w:rsid w:val="00943CFD"/>
    <w:rsid w:val="009623A6"/>
    <w:rsid w:val="00A12EBC"/>
    <w:rsid w:val="00A84FB6"/>
    <w:rsid w:val="00A91C0A"/>
    <w:rsid w:val="00AA4E00"/>
    <w:rsid w:val="00B12A84"/>
    <w:rsid w:val="00B55288"/>
    <w:rsid w:val="00B60D4B"/>
    <w:rsid w:val="00BA24A1"/>
    <w:rsid w:val="00C24BF2"/>
    <w:rsid w:val="00C306BB"/>
    <w:rsid w:val="00C37C38"/>
    <w:rsid w:val="00CA67C1"/>
    <w:rsid w:val="00CC335F"/>
    <w:rsid w:val="00CD143D"/>
    <w:rsid w:val="00D43334"/>
    <w:rsid w:val="00DE3157"/>
    <w:rsid w:val="00DF0AA2"/>
    <w:rsid w:val="00E21C29"/>
    <w:rsid w:val="00E559BD"/>
    <w:rsid w:val="00E64E6A"/>
    <w:rsid w:val="00E67DDA"/>
    <w:rsid w:val="00F0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E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灌南公司1</dc:creator>
  <cp:keywords/>
  <dc:description/>
  <cp:lastModifiedBy>灌南公司1</cp:lastModifiedBy>
  <cp:revision>65</cp:revision>
  <dcterms:created xsi:type="dcterms:W3CDTF">2019-12-02T07:12:00Z</dcterms:created>
  <dcterms:modified xsi:type="dcterms:W3CDTF">2019-12-02T07:59:00Z</dcterms:modified>
</cp:coreProperties>
</file>