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21C" w:rsidRPr="0076365A" w:rsidRDefault="00AD6B1C" w:rsidP="0076365A">
      <w:pPr>
        <w:jc w:val="center"/>
        <w:rPr>
          <w:b/>
          <w:sz w:val="44"/>
          <w:szCs w:val="44"/>
        </w:rPr>
      </w:pPr>
      <w:r w:rsidRPr="00AD6B1C">
        <w:rPr>
          <w:rFonts w:hint="eastAsia"/>
          <w:b/>
          <w:sz w:val="44"/>
          <w:szCs w:val="44"/>
        </w:rPr>
        <w:t>灌南公司开展</w:t>
      </w:r>
      <w:r w:rsidR="001D3028">
        <w:rPr>
          <w:rFonts w:hint="eastAsia"/>
          <w:b/>
          <w:sz w:val="44"/>
          <w:szCs w:val="44"/>
        </w:rPr>
        <w:t>“</w:t>
      </w:r>
      <w:r w:rsidR="001D3028" w:rsidRPr="00AD6B1C">
        <w:rPr>
          <w:rFonts w:hint="eastAsia"/>
          <w:b/>
          <w:sz w:val="44"/>
          <w:szCs w:val="44"/>
        </w:rPr>
        <w:t>党员干部警示教育</w:t>
      </w:r>
      <w:r w:rsidR="001D3028">
        <w:rPr>
          <w:rFonts w:hint="eastAsia"/>
          <w:b/>
          <w:sz w:val="44"/>
          <w:szCs w:val="44"/>
        </w:rPr>
        <w:t>”</w:t>
      </w:r>
      <w:r w:rsidRPr="00AD6B1C">
        <w:rPr>
          <w:rFonts w:hint="eastAsia"/>
          <w:b/>
          <w:sz w:val="44"/>
          <w:szCs w:val="44"/>
        </w:rPr>
        <w:t>学习</w:t>
      </w:r>
      <w:r w:rsidR="0076365A">
        <w:rPr>
          <w:rFonts w:hint="eastAsia"/>
          <w:b/>
          <w:sz w:val="44"/>
          <w:szCs w:val="44"/>
        </w:rPr>
        <w:t>会</w:t>
      </w:r>
    </w:p>
    <w:p w:rsidR="0008782E" w:rsidRDefault="0008782E" w:rsidP="00DB2FBA">
      <w:pPr>
        <w:spacing w:line="36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</w:p>
    <w:p w:rsidR="00AD6B1C" w:rsidRDefault="00AD6B1C" w:rsidP="00DB2FBA">
      <w:pPr>
        <w:spacing w:line="36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69421C">
        <w:rPr>
          <w:rFonts w:asciiTheme="minorEastAsia" w:hAnsiTheme="minorEastAsia" w:hint="eastAsia"/>
          <w:sz w:val="28"/>
          <w:szCs w:val="28"/>
        </w:rPr>
        <w:t>11月14日，灌南公司</w:t>
      </w:r>
      <w:r w:rsidR="0069421C">
        <w:rPr>
          <w:rFonts w:asciiTheme="minorEastAsia" w:hAnsiTheme="minorEastAsia" w:hint="eastAsia"/>
          <w:sz w:val="28"/>
          <w:szCs w:val="28"/>
        </w:rPr>
        <w:t>开展</w:t>
      </w:r>
      <w:r w:rsidR="0069421C" w:rsidRPr="0069421C">
        <w:rPr>
          <w:rFonts w:asciiTheme="minorEastAsia" w:hAnsiTheme="minorEastAsia" w:hint="eastAsia"/>
          <w:sz w:val="28"/>
          <w:szCs w:val="28"/>
        </w:rPr>
        <w:t>党员干部警示教育学习</w:t>
      </w:r>
      <w:r w:rsidR="006B69F7">
        <w:rPr>
          <w:rFonts w:asciiTheme="minorEastAsia" w:hAnsiTheme="minorEastAsia" w:hint="eastAsia"/>
          <w:sz w:val="28"/>
          <w:szCs w:val="28"/>
        </w:rPr>
        <w:t>会</w:t>
      </w:r>
      <w:r w:rsidR="0069421C">
        <w:rPr>
          <w:rFonts w:asciiTheme="minorEastAsia" w:hAnsiTheme="minorEastAsia" w:hint="eastAsia"/>
          <w:sz w:val="28"/>
          <w:szCs w:val="28"/>
        </w:rPr>
        <w:t>，</w:t>
      </w:r>
      <w:r w:rsidR="006B69F7">
        <w:rPr>
          <w:rFonts w:asciiTheme="minorEastAsia" w:hAnsiTheme="minorEastAsia" w:hint="eastAsia"/>
          <w:sz w:val="28"/>
          <w:szCs w:val="28"/>
        </w:rPr>
        <w:t>会议</w:t>
      </w:r>
      <w:r w:rsidR="0069421C">
        <w:rPr>
          <w:rFonts w:asciiTheme="minorEastAsia" w:hAnsiTheme="minorEastAsia" w:hint="eastAsia"/>
          <w:sz w:val="28"/>
          <w:szCs w:val="28"/>
        </w:rPr>
        <w:t>由公司</w:t>
      </w:r>
      <w:r w:rsidR="003F0F97">
        <w:rPr>
          <w:rFonts w:asciiTheme="minorEastAsia" w:hAnsiTheme="minorEastAsia" w:hint="eastAsia"/>
          <w:sz w:val="28"/>
          <w:szCs w:val="28"/>
        </w:rPr>
        <w:t>党总支书记、</w:t>
      </w:r>
      <w:r w:rsidR="0069421C">
        <w:rPr>
          <w:rFonts w:asciiTheme="minorEastAsia" w:hAnsiTheme="minorEastAsia" w:hint="eastAsia"/>
          <w:sz w:val="28"/>
          <w:szCs w:val="28"/>
        </w:rPr>
        <w:t>经理罗连民主持，公司</w:t>
      </w:r>
      <w:r w:rsidR="00D01338">
        <w:rPr>
          <w:rFonts w:asciiTheme="minorEastAsia" w:hAnsiTheme="minorEastAsia" w:hint="eastAsia"/>
          <w:sz w:val="28"/>
          <w:szCs w:val="28"/>
        </w:rPr>
        <w:t>班子成员及</w:t>
      </w:r>
      <w:r w:rsidR="0069421C">
        <w:rPr>
          <w:rFonts w:asciiTheme="minorEastAsia" w:hAnsiTheme="minorEastAsia" w:hint="eastAsia"/>
          <w:sz w:val="28"/>
          <w:szCs w:val="28"/>
        </w:rPr>
        <w:t>全体党员干部参</w:t>
      </w:r>
      <w:r w:rsidR="00EA63EC">
        <w:rPr>
          <w:rFonts w:asciiTheme="minorEastAsia" w:hAnsiTheme="minorEastAsia" w:hint="eastAsia"/>
          <w:sz w:val="28"/>
          <w:szCs w:val="28"/>
        </w:rPr>
        <w:t>加</w:t>
      </w:r>
      <w:r w:rsidR="0069421C">
        <w:rPr>
          <w:rFonts w:asciiTheme="minorEastAsia" w:hAnsiTheme="minorEastAsia" w:hint="eastAsia"/>
          <w:sz w:val="28"/>
          <w:szCs w:val="28"/>
        </w:rPr>
        <w:t>了学习</w:t>
      </w:r>
      <w:r w:rsidR="00492E33">
        <w:rPr>
          <w:rFonts w:asciiTheme="minorEastAsia" w:hAnsiTheme="minorEastAsia" w:hint="eastAsia"/>
          <w:sz w:val="28"/>
          <w:szCs w:val="28"/>
        </w:rPr>
        <w:t>会</w:t>
      </w:r>
      <w:r w:rsidR="0069421C">
        <w:rPr>
          <w:rFonts w:asciiTheme="minorEastAsia" w:hAnsiTheme="minorEastAsia" w:hint="eastAsia"/>
          <w:sz w:val="28"/>
          <w:szCs w:val="28"/>
        </w:rPr>
        <w:t>。</w:t>
      </w:r>
    </w:p>
    <w:p w:rsidR="00302AF4" w:rsidRDefault="0008782E" w:rsidP="00DB2FBA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学习会上，</w:t>
      </w:r>
      <w:r w:rsidR="00AB4C81">
        <w:rPr>
          <w:rFonts w:asciiTheme="minorEastAsia" w:hAnsiTheme="minorEastAsia" w:hint="eastAsia"/>
          <w:sz w:val="28"/>
          <w:szCs w:val="28"/>
        </w:rPr>
        <w:t>公司经理</w:t>
      </w:r>
      <w:r w:rsidR="00302AF4">
        <w:rPr>
          <w:rFonts w:asciiTheme="minorEastAsia" w:hAnsiTheme="minorEastAsia" w:hint="eastAsia"/>
          <w:sz w:val="28"/>
          <w:szCs w:val="28"/>
        </w:rPr>
        <w:t>罗连民</w:t>
      </w:r>
      <w:r w:rsidR="00AB4C81">
        <w:rPr>
          <w:rFonts w:asciiTheme="minorEastAsia" w:hAnsiTheme="minorEastAsia" w:hint="eastAsia"/>
          <w:sz w:val="28"/>
          <w:szCs w:val="28"/>
        </w:rPr>
        <w:t>首先</w:t>
      </w:r>
      <w:r w:rsidR="00302AF4">
        <w:rPr>
          <w:rFonts w:asciiTheme="minorEastAsia" w:hAnsiTheme="minorEastAsia" w:hint="eastAsia"/>
          <w:sz w:val="28"/>
          <w:szCs w:val="28"/>
        </w:rPr>
        <w:t>带领大家一起</w:t>
      </w:r>
      <w:r w:rsidR="00036FF3">
        <w:rPr>
          <w:rFonts w:asciiTheme="minorEastAsia" w:hAnsiTheme="minorEastAsia" w:hint="eastAsia"/>
          <w:sz w:val="28"/>
          <w:szCs w:val="28"/>
        </w:rPr>
        <w:t>共同</w:t>
      </w:r>
      <w:r w:rsidR="00E7488E">
        <w:rPr>
          <w:rFonts w:asciiTheme="minorEastAsia" w:hAnsiTheme="minorEastAsia" w:hint="eastAsia"/>
          <w:sz w:val="28"/>
          <w:szCs w:val="28"/>
        </w:rPr>
        <w:t>学习</w:t>
      </w:r>
      <w:r w:rsidR="005F7F3F">
        <w:rPr>
          <w:rFonts w:asciiTheme="minorEastAsia" w:hAnsiTheme="minorEastAsia" w:hint="eastAsia"/>
          <w:sz w:val="28"/>
          <w:szCs w:val="28"/>
        </w:rPr>
        <w:t>了由</w:t>
      </w:r>
      <w:r w:rsidR="00A31C17" w:rsidRPr="00A31C17">
        <w:rPr>
          <w:rFonts w:asciiTheme="minorEastAsia" w:hAnsiTheme="minorEastAsia" w:hint="eastAsia"/>
          <w:sz w:val="28"/>
          <w:szCs w:val="28"/>
        </w:rPr>
        <w:t>汽车公司纪律检查委员会</w:t>
      </w:r>
      <w:r w:rsidR="00A31C17">
        <w:rPr>
          <w:rFonts w:asciiTheme="minorEastAsia" w:hAnsiTheme="minorEastAsia" w:hint="eastAsia"/>
          <w:sz w:val="28"/>
          <w:szCs w:val="28"/>
        </w:rPr>
        <w:t>编写的</w:t>
      </w:r>
      <w:r w:rsidR="00302AF4">
        <w:rPr>
          <w:rFonts w:asciiTheme="minorEastAsia" w:hAnsiTheme="minorEastAsia" w:hint="eastAsia"/>
          <w:sz w:val="28"/>
          <w:szCs w:val="28"/>
        </w:rPr>
        <w:t>《</w:t>
      </w:r>
      <w:r w:rsidR="00A31C17" w:rsidRPr="00A31C17">
        <w:rPr>
          <w:rFonts w:asciiTheme="minorEastAsia" w:hAnsiTheme="minorEastAsia" w:hint="eastAsia"/>
          <w:sz w:val="28"/>
          <w:szCs w:val="28"/>
        </w:rPr>
        <w:t>党员领导干部警示教育</w:t>
      </w:r>
      <w:r w:rsidR="00302AF4">
        <w:rPr>
          <w:rFonts w:asciiTheme="minorEastAsia" w:hAnsiTheme="minorEastAsia" w:hint="eastAsia"/>
          <w:sz w:val="28"/>
          <w:szCs w:val="28"/>
        </w:rPr>
        <w:t>》，</w:t>
      </w:r>
      <w:r w:rsidR="003D476B">
        <w:rPr>
          <w:rFonts w:asciiTheme="minorEastAsia" w:hAnsiTheme="minorEastAsia" w:hint="eastAsia"/>
          <w:sz w:val="28"/>
          <w:szCs w:val="28"/>
        </w:rPr>
        <w:t>警示教育</w:t>
      </w:r>
      <w:r w:rsidR="00763BF3">
        <w:rPr>
          <w:rFonts w:asciiTheme="minorEastAsia" w:hAnsiTheme="minorEastAsia" w:hint="eastAsia"/>
          <w:sz w:val="28"/>
          <w:szCs w:val="28"/>
        </w:rPr>
        <w:t>主要内容分为</w:t>
      </w:r>
      <w:r w:rsidR="003341A3">
        <w:rPr>
          <w:rFonts w:asciiTheme="minorEastAsia" w:hAnsiTheme="minorEastAsia" w:hint="eastAsia"/>
          <w:sz w:val="28"/>
          <w:szCs w:val="28"/>
        </w:rPr>
        <w:t>三个方面</w:t>
      </w:r>
      <w:r w:rsidR="00D436D9">
        <w:rPr>
          <w:rFonts w:asciiTheme="minorEastAsia" w:hAnsiTheme="minorEastAsia" w:hint="eastAsia"/>
          <w:sz w:val="28"/>
          <w:szCs w:val="28"/>
        </w:rPr>
        <w:t>：</w:t>
      </w:r>
      <w:r w:rsidR="002F6333" w:rsidRPr="00763BF3">
        <w:rPr>
          <w:rFonts w:asciiTheme="minorEastAsia" w:hAnsiTheme="minorEastAsia" w:hint="eastAsia"/>
          <w:sz w:val="28"/>
          <w:szCs w:val="28"/>
        </w:rPr>
        <w:t>党员领导干部适用的约束规定</w:t>
      </w:r>
      <w:r w:rsidR="001B449A">
        <w:rPr>
          <w:rFonts w:asciiTheme="minorEastAsia" w:hAnsiTheme="minorEastAsia" w:hint="eastAsia"/>
          <w:sz w:val="28"/>
          <w:szCs w:val="28"/>
        </w:rPr>
        <w:t>；</w:t>
      </w:r>
      <w:r w:rsidR="001B449A" w:rsidRPr="001B449A">
        <w:rPr>
          <w:rFonts w:asciiTheme="minorEastAsia" w:hAnsiTheme="minorEastAsia" w:hint="eastAsia"/>
          <w:sz w:val="28"/>
          <w:szCs w:val="28"/>
        </w:rPr>
        <w:t>处分与处理的区别</w:t>
      </w:r>
      <w:r w:rsidR="001B449A">
        <w:rPr>
          <w:rFonts w:asciiTheme="minorEastAsia" w:hAnsiTheme="minorEastAsia" w:hint="eastAsia"/>
          <w:sz w:val="28"/>
          <w:szCs w:val="28"/>
        </w:rPr>
        <w:t>；</w:t>
      </w:r>
      <w:r w:rsidR="002F6333" w:rsidRPr="001B449A">
        <w:rPr>
          <w:rFonts w:asciiTheme="minorEastAsia" w:hAnsiTheme="minorEastAsia" w:hint="eastAsia"/>
          <w:sz w:val="28"/>
          <w:szCs w:val="28"/>
        </w:rPr>
        <w:t>不同处分的影响</w:t>
      </w:r>
      <w:r w:rsidR="002F6333" w:rsidRPr="001B449A">
        <w:rPr>
          <w:rFonts w:asciiTheme="minorEastAsia" w:hAnsiTheme="minorEastAsia"/>
          <w:sz w:val="28"/>
          <w:szCs w:val="28"/>
        </w:rPr>
        <w:t xml:space="preserve"> </w:t>
      </w:r>
      <w:r w:rsidR="00E2184A">
        <w:rPr>
          <w:rFonts w:asciiTheme="minorEastAsia" w:hAnsiTheme="minorEastAsia" w:hint="eastAsia"/>
          <w:sz w:val="28"/>
          <w:szCs w:val="28"/>
        </w:rPr>
        <w:t>。警示教育</w:t>
      </w:r>
      <w:r w:rsidR="00F419FB">
        <w:rPr>
          <w:rFonts w:asciiTheme="minorEastAsia" w:hAnsiTheme="minorEastAsia" w:hint="eastAsia"/>
          <w:sz w:val="28"/>
          <w:szCs w:val="28"/>
        </w:rPr>
        <w:t>从</w:t>
      </w:r>
      <w:r w:rsidR="00A52412">
        <w:rPr>
          <w:rFonts w:asciiTheme="minorEastAsia" w:hAnsiTheme="minorEastAsia" w:hint="eastAsia"/>
          <w:sz w:val="28"/>
          <w:szCs w:val="28"/>
        </w:rPr>
        <w:t>党员的思想、行为规范</w:t>
      </w:r>
      <w:r w:rsidR="009747E7">
        <w:rPr>
          <w:rFonts w:asciiTheme="minorEastAsia" w:hAnsiTheme="minorEastAsia" w:hint="eastAsia"/>
          <w:sz w:val="28"/>
          <w:szCs w:val="28"/>
        </w:rPr>
        <w:t>等具体</w:t>
      </w:r>
      <w:r w:rsidR="00A52412">
        <w:rPr>
          <w:rFonts w:asciiTheme="minorEastAsia" w:hAnsiTheme="minorEastAsia" w:hint="eastAsia"/>
          <w:sz w:val="28"/>
          <w:szCs w:val="28"/>
        </w:rPr>
        <w:t>要求</w:t>
      </w:r>
      <w:r w:rsidR="00353ADE">
        <w:rPr>
          <w:rFonts w:asciiTheme="minorEastAsia" w:hAnsiTheme="minorEastAsia" w:hint="eastAsia"/>
          <w:sz w:val="28"/>
          <w:szCs w:val="28"/>
        </w:rPr>
        <w:t>，</w:t>
      </w:r>
      <w:r w:rsidR="00302AF4">
        <w:rPr>
          <w:rFonts w:asciiTheme="minorEastAsia" w:hAnsiTheme="minorEastAsia" w:hint="eastAsia"/>
          <w:sz w:val="28"/>
          <w:szCs w:val="28"/>
        </w:rPr>
        <w:t>结合</w:t>
      </w:r>
      <w:r w:rsidR="00E2184A">
        <w:rPr>
          <w:rFonts w:asciiTheme="minorEastAsia" w:hAnsiTheme="minorEastAsia" w:hint="eastAsia"/>
          <w:sz w:val="28"/>
          <w:szCs w:val="28"/>
        </w:rPr>
        <w:t>发生</w:t>
      </w:r>
      <w:r w:rsidR="00801D9C">
        <w:rPr>
          <w:rFonts w:asciiTheme="minorEastAsia" w:hAnsiTheme="minorEastAsia" w:hint="eastAsia"/>
          <w:sz w:val="28"/>
          <w:szCs w:val="28"/>
        </w:rPr>
        <w:t>在</w:t>
      </w:r>
      <w:r w:rsidR="00302AF4">
        <w:rPr>
          <w:rFonts w:asciiTheme="minorEastAsia" w:hAnsiTheme="minorEastAsia" w:hint="eastAsia"/>
          <w:sz w:val="28"/>
          <w:szCs w:val="28"/>
        </w:rPr>
        <w:t>公司</w:t>
      </w:r>
      <w:r w:rsidR="00A52412">
        <w:rPr>
          <w:rFonts w:asciiTheme="minorEastAsia" w:hAnsiTheme="minorEastAsia" w:hint="eastAsia"/>
          <w:sz w:val="28"/>
          <w:szCs w:val="28"/>
        </w:rPr>
        <w:t>一个个深刻的</w:t>
      </w:r>
      <w:r w:rsidR="00E72872">
        <w:rPr>
          <w:rFonts w:asciiTheme="minorEastAsia" w:hAnsiTheme="minorEastAsia" w:hint="eastAsia"/>
          <w:sz w:val="28"/>
          <w:szCs w:val="28"/>
        </w:rPr>
        <w:t>违规违纪</w:t>
      </w:r>
      <w:r w:rsidR="00A52412">
        <w:rPr>
          <w:rFonts w:asciiTheme="minorEastAsia" w:hAnsiTheme="minorEastAsia" w:hint="eastAsia"/>
          <w:sz w:val="28"/>
          <w:szCs w:val="28"/>
        </w:rPr>
        <w:t>案列</w:t>
      </w:r>
      <w:r w:rsidR="00FD2C4C" w:rsidRPr="005D51E7">
        <w:rPr>
          <w:rFonts w:asciiTheme="minorEastAsia" w:hAnsiTheme="minorEastAsia" w:cs="Arial"/>
          <w:sz w:val="28"/>
          <w:szCs w:val="28"/>
          <w:shd w:val="clear" w:color="auto" w:fill="FFFFFF"/>
        </w:rPr>
        <w:t>等突出问题为反面教材开展警示教育，</w:t>
      </w:r>
      <w:r w:rsidR="00F42547" w:rsidRPr="005D51E7">
        <w:rPr>
          <w:rFonts w:asciiTheme="minorEastAsia" w:hAnsiTheme="minorEastAsia" w:cs="Arial"/>
          <w:sz w:val="28"/>
          <w:szCs w:val="28"/>
          <w:shd w:val="clear" w:color="auto" w:fill="FFFFFF"/>
        </w:rPr>
        <w:t>教育引导党员干部从问题中汲取教训，真正受警醒、明底线，在思想深处亮起红灯。</w:t>
      </w:r>
    </w:p>
    <w:p w:rsidR="00706D39" w:rsidRDefault="00302AF4" w:rsidP="00DB2FBA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针对此次</w:t>
      </w:r>
      <w:r w:rsidR="00E2184A">
        <w:rPr>
          <w:rFonts w:asciiTheme="minorEastAsia" w:hAnsiTheme="minorEastAsia" w:hint="eastAsia"/>
          <w:sz w:val="28"/>
          <w:szCs w:val="28"/>
        </w:rPr>
        <w:t>学习</w:t>
      </w:r>
      <w:r w:rsidR="00B75B7F">
        <w:rPr>
          <w:rFonts w:asciiTheme="minorEastAsia" w:hAnsiTheme="minorEastAsia" w:hint="eastAsia"/>
          <w:sz w:val="28"/>
          <w:szCs w:val="28"/>
        </w:rPr>
        <w:t>会</w:t>
      </w:r>
      <w:r>
        <w:rPr>
          <w:rFonts w:asciiTheme="minorEastAsia" w:hAnsiTheme="minorEastAsia" w:hint="eastAsia"/>
          <w:sz w:val="28"/>
          <w:szCs w:val="28"/>
        </w:rPr>
        <w:t>，</w:t>
      </w:r>
      <w:r w:rsidR="0038590E">
        <w:rPr>
          <w:rFonts w:asciiTheme="minorEastAsia" w:hAnsiTheme="minorEastAsia" w:hint="eastAsia"/>
          <w:sz w:val="28"/>
          <w:szCs w:val="28"/>
        </w:rPr>
        <w:t>公司</w:t>
      </w:r>
      <w:r>
        <w:rPr>
          <w:rFonts w:asciiTheme="minorEastAsia" w:hAnsiTheme="minorEastAsia" w:hint="eastAsia"/>
          <w:sz w:val="28"/>
          <w:szCs w:val="28"/>
        </w:rPr>
        <w:t>经理</w:t>
      </w:r>
      <w:r w:rsidR="00E2184A">
        <w:rPr>
          <w:rFonts w:asciiTheme="minorEastAsia" w:hAnsiTheme="minorEastAsia" w:hint="eastAsia"/>
          <w:sz w:val="28"/>
          <w:szCs w:val="28"/>
        </w:rPr>
        <w:t>罗连民</w:t>
      </w:r>
      <w:r w:rsidR="0038590E">
        <w:rPr>
          <w:rFonts w:asciiTheme="minorEastAsia" w:hAnsiTheme="minorEastAsia" w:hint="eastAsia"/>
          <w:sz w:val="28"/>
          <w:szCs w:val="28"/>
        </w:rPr>
        <w:t>提出</w:t>
      </w:r>
      <w:r>
        <w:rPr>
          <w:rFonts w:asciiTheme="minorEastAsia" w:hAnsiTheme="minorEastAsia" w:hint="eastAsia"/>
          <w:sz w:val="28"/>
          <w:szCs w:val="28"/>
        </w:rPr>
        <w:t>要求：</w:t>
      </w:r>
      <w:r w:rsidR="00E34192">
        <w:rPr>
          <w:rFonts w:asciiTheme="minorEastAsia" w:hAnsiTheme="minorEastAsia" w:hint="eastAsia"/>
          <w:sz w:val="28"/>
          <w:szCs w:val="28"/>
        </w:rPr>
        <w:t>公司的全体党员干部要认真学习</w:t>
      </w:r>
      <w:r w:rsidR="00E2184A" w:rsidRPr="00E2184A">
        <w:rPr>
          <w:rFonts w:asciiTheme="minorEastAsia" w:hAnsiTheme="minorEastAsia" w:hint="eastAsia"/>
          <w:sz w:val="28"/>
          <w:szCs w:val="28"/>
        </w:rPr>
        <w:t>《中国共产党问责条例》，</w:t>
      </w:r>
      <w:r w:rsidR="00572459" w:rsidRPr="00572459">
        <w:rPr>
          <w:rFonts w:asciiTheme="minorEastAsia" w:hAnsiTheme="minorEastAsia" w:hint="eastAsia"/>
          <w:spacing w:val="15"/>
          <w:sz w:val="28"/>
          <w:szCs w:val="28"/>
          <w:shd w:val="clear" w:color="auto" w:fill="FFFFFF"/>
        </w:rPr>
        <w:t>千万不要以违法违纪“一点小事无所谓”而放纵自己，</w:t>
      </w:r>
      <w:r w:rsidR="00706D39">
        <w:rPr>
          <w:rFonts w:asciiTheme="minorEastAsia" w:hAnsiTheme="minorEastAsia" w:cs="Arial" w:hint="eastAsia"/>
          <w:sz w:val="28"/>
          <w:szCs w:val="28"/>
          <w:shd w:val="clear" w:color="auto" w:fill="FFFFFF"/>
        </w:rPr>
        <w:t>要</w:t>
      </w:r>
      <w:r w:rsidR="00C33270" w:rsidRPr="00572459">
        <w:rPr>
          <w:rFonts w:asciiTheme="minorEastAsia" w:hAnsiTheme="minorEastAsia" w:hint="eastAsia"/>
          <w:spacing w:val="15"/>
          <w:sz w:val="28"/>
          <w:szCs w:val="28"/>
          <w:shd w:val="clear" w:color="auto" w:fill="FFFFFF"/>
        </w:rPr>
        <w:t>对自身存在的问题进行一次“大扫除”，</w:t>
      </w:r>
      <w:r w:rsidR="00706D39" w:rsidRPr="005D51E7">
        <w:rPr>
          <w:rFonts w:asciiTheme="minorEastAsia" w:hAnsiTheme="minorEastAsia" w:cs="Arial"/>
          <w:sz w:val="28"/>
          <w:szCs w:val="28"/>
          <w:shd w:val="clear" w:color="auto" w:fill="FFFFFF"/>
        </w:rPr>
        <w:t>深刻检视反思，坚持自我净化、自我完善、自我革新、自我提高，在思想认识、严守规矩、作风整改上来一次触及灵魂的大改变。</w:t>
      </w:r>
    </w:p>
    <w:p w:rsidR="002C334C" w:rsidRDefault="002C334C" w:rsidP="00A9200C">
      <w:pPr>
        <w:spacing w:line="360" w:lineRule="auto"/>
        <w:ind w:firstLine="570"/>
        <w:jc w:val="right"/>
        <w:rPr>
          <w:rFonts w:asciiTheme="minorEastAsia" w:hAnsiTheme="minorEastAsia"/>
          <w:sz w:val="28"/>
          <w:szCs w:val="28"/>
        </w:rPr>
      </w:pPr>
    </w:p>
    <w:p w:rsidR="00456624" w:rsidRDefault="00F82BB2" w:rsidP="00A9200C">
      <w:pPr>
        <w:spacing w:line="360" w:lineRule="auto"/>
        <w:ind w:firstLine="570"/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灌南公司</w:t>
      </w:r>
    </w:p>
    <w:p w:rsidR="00F82BB2" w:rsidRDefault="00F82BB2" w:rsidP="00A9200C">
      <w:pPr>
        <w:spacing w:line="360" w:lineRule="auto"/>
        <w:ind w:firstLine="570"/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孟永杰</w:t>
      </w:r>
    </w:p>
    <w:p w:rsidR="00F82BB2" w:rsidRDefault="00F82BB2" w:rsidP="00A9200C">
      <w:pPr>
        <w:spacing w:line="360" w:lineRule="auto"/>
        <w:ind w:firstLine="570"/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15161380127</w:t>
      </w:r>
    </w:p>
    <w:p w:rsidR="00F82BB2" w:rsidRPr="00E2184A" w:rsidRDefault="00F82BB2" w:rsidP="00A9200C">
      <w:pPr>
        <w:spacing w:line="360" w:lineRule="auto"/>
        <w:ind w:firstLine="570"/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2019年11月14日</w:t>
      </w:r>
    </w:p>
    <w:sectPr w:rsidR="00F82BB2" w:rsidRPr="00E2184A" w:rsidSect="00D21D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45E5" w:rsidRDefault="003145E5" w:rsidP="00AD6B1C">
      <w:r>
        <w:separator/>
      </w:r>
    </w:p>
  </w:endnote>
  <w:endnote w:type="continuationSeparator" w:id="1">
    <w:p w:rsidR="003145E5" w:rsidRDefault="003145E5" w:rsidP="00AD6B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45E5" w:rsidRDefault="003145E5" w:rsidP="00AD6B1C">
      <w:r>
        <w:separator/>
      </w:r>
    </w:p>
  </w:footnote>
  <w:footnote w:type="continuationSeparator" w:id="1">
    <w:p w:rsidR="003145E5" w:rsidRDefault="003145E5" w:rsidP="00AD6B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740BE"/>
    <w:multiLevelType w:val="hybridMultilevel"/>
    <w:tmpl w:val="F1226294"/>
    <w:lvl w:ilvl="0" w:tplc="20629A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45380C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B21C8D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4866D6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41F854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A84E30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D924B5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8EB659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90CECF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1">
    <w:nsid w:val="0B432D52"/>
    <w:multiLevelType w:val="hybridMultilevel"/>
    <w:tmpl w:val="D3923202"/>
    <w:lvl w:ilvl="0" w:tplc="E14CC5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6AA0F3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3FEA68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CE10C6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AF5AC6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C770AA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5E7883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8C6209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E4A2C2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6B1C"/>
    <w:rsid w:val="00036FF3"/>
    <w:rsid w:val="0008782E"/>
    <w:rsid w:val="001B449A"/>
    <w:rsid w:val="001D3028"/>
    <w:rsid w:val="001F7ADD"/>
    <w:rsid w:val="002013D3"/>
    <w:rsid w:val="00297C31"/>
    <w:rsid w:val="002C334C"/>
    <w:rsid w:val="002F6333"/>
    <w:rsid w:val="00302AF4"/>
    <w:rsid w:val="003145E5"/>
    <w:rsid w:val="003341A3"/>
    <w:rsid w:val="00353ADE"/>
    <w:rsid w:val="00370441"/>
    <w:rsid w:val="0038590E"/>
    <w:rsid w:val="003D476B"/>
    <w:rsid w:val="003F0F97"/>
    <w:rsid w:val="00422869"/>
    <w:rsid w:val="00456624"/>
    <w:rsid w:val="00492E33"/>
    <w:rsid w:val="00572459"/>
    <w:rsid w:val="005D51E7"/>
    <w:rsid w:val="005F7F3F"/>
    <w:rsid w:val="00681AC1"/>
    <w:rsid w:val="0069421C"/>
    <w:rsid w:val="006B69F7"/>
    <w:rsid w:val="006E0933"/>
    <w:rsid w:val="00706D39"/>
    <w:rsid w:val="00723ADC"/>
    <w:rsid w:val="0076365A"/>
    <w:rsid w:val="00763BF3"/>
    <w:rsid w:val="00801D9C"/>
    <w:rsid w:val="009747E7"/>
    <w:rsid w:val="00984525"/>
    <w:rsid w:val="00994E6B"/>
    <w:rsid w:val="00A31C17"/>
    <w:rsid w:val="00A52412"/>
    <w:rsid w:val="00A9200C"/>
    <w:rsid w:val="00AB3059"/>
    <w:rsid w:val="00AB4C81"/>
    <w:rsid w:val="00AD6B1C"/>
    <w:rsid w:val="00B75B7F"/>
    <w:rsid w:val="00C33270"/>
    <w:rsid w:val="00C54A88"/>
    <w:rsid w:val="00D01338"/>
    <w:rsid w:val="00D21D49"/>
    <w:rsid w:val="00D436D9"/>
    <w:rsid w:val="00DB2FBA"/>
    <w:rsid w:val="00DB4DF1"/>
    <w:rsid w:val="00E2184A"/>
    <w:rsid w:val="00E34192"/>
    <w:rsid w:val="00E72872"/>
    <w:rsid w:val="00E7488E"/>
    <w:rsid w:val="00EA63EC"/>
    <w:rsid w:val="00F34373"/>
    <w:rsid w:val="00F419FB"/>
    <w:rsid w:val="00F42547"/>
    <w:rsid w:val="00F82BB2"/>
    <w:rsid w:val="00FD2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D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D6B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D6B1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D6B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D6B1C"/>
    <w:rPr>
      <w:sz w:val="18"/>
      <w:szCs w:val="18"/>
    </w:rPr>
  </w:style>
  <w:style w:type="paragraph" w:styleId="a5">
    <w:name w:val="List Paragraph"/>
    <w:basedOn w:val="a"/>
    <w:uiPriority w:val="34"/>
    <w:qFormat/>
    <w:rsid w:val="00763BF3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1B449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9510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6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831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88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68</Words>
  <Characters>394</Characters>
  <Application>Microsoft Office Word</Application>
  <DocSecurity>0</DocSecurity>
  <Lines>3</Lines>
  <Paragraphs>1</Paragraphs>
  <ScaleCrop>false</ScaleCrop>
  <Company>Microsoft</Company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灌南公司1</dc:creator>
  <cp:keywords/>
  <dc:description/>
  <cp:lastModifiedBy>灌南公司1</cp:lastModifiedBy>
  <cp:revision>57</cp:revision>
  <dcterms:created xsi:type="dcterms:W3CDTF">2019-11-14T09:54:00Z</dcterms:created>
  <dcterms:modified xsi:type="dcterms:W3CDTF">2019-11-15T00:01:00Z</dcterms:modified>
</cp:coreProperties>
</file>