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连汽各单位党支部组织</w:t>
      </w:r>
      <w:r>
        <w:rPr>
          <w:rFonts w:hint="eastAsia" w:ascii="仿宋" w:hAnsi="仿宋" w:eastAsia="仿宋" w:cs="仿宋"/>
          <w:b/>
          <w:sz w:val="44"/>
          <w:szCs w:val="44"/>
        </w:rPr>
        <w:t>开展党员固定学习日活动</w:t>
      </w:r>
    </w:p>
    <w:bookmarkEnd w:id="0"/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12月10日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连汽各单位党支部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组织全体党员观看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《薪火相传耀港城》、纪录片《逐梦电商》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微动漫《不一样的换届—村（社区）“两委”换届之十不同》。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微党课《“青口十八勇士”战旗永飘扬》讲述的是1941年3月，由八路军115师组织，教导二旅和山纵二旅配合发动了青口战役。《一把小提琴》、《无法上交的银元》、《一生致敬英灵，一生书写恩义》讲述了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地下党员顾东石、李少堂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革命战争年代的先烈事迹，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共同感受和回顾历史，传承革命先辈留给我们宝贵的精神财富。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《再见，方舱》则见证了中国人民面对疫情众志成城，共克时艰的战斗精神。讲述了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江苏援鄂医疗队白衣天使蒋大明医生的先进事迹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系列纪录片《逐梦电商》分为3个板块，《生鲜时代》《天马行空》《晶彩花香》。三部纪录片中全市的电商工作亮点频频，电商产业已经成为我市促进经济社会发展的重要支撑点。《不一样的换届——村（社区）“两委”换届之十不同》则用动漫的方式让我们了解了第一次统一安排的两委换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微党课活动使用大量图片、视频等生动形象的素材，提高了党课的吸引力、增强学习的参与面、调动党员的积极性，引导党员说感悟、给点评，切实做到学通学透。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会后，大家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表示，要牢记先辈嘱托，勇担使命，以史为鉴，汲取智慧力量，善于从学习党的历史中坚守理想信仰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把爱党热情转化为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公司转型发展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的强大精神动力。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刘洋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万燕 李娜 李龙 李云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快客公司党支部开展固定学习日活动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left"/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color w:val="000000"/>
          <w:sz w:val="28"/>
          <w:szCs w:val="28"/>
        </w:rPr>
        <w:t>日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上午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快客公司党支部</w:t>
      </w:r>
      <w:r>
        <w:rPr>
          <w:rFonts w:hint="eastAsia" w:ascii="宋体" w:hAnsi="宋体"/>
          <w:color w:val="000000"/>
          <w:sz w:val="28"/>
          <w:szCs w:val="28"/>
        </w:rPr>
        <w:t>组织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党员同志</w:t>
      </w:r>
      <w:r>
        <w:rPr>
          <w:rFonts w:hint="eastAsia" w:ascii="宋体" w:hAnsi="宋体"/>
          <w:color w:val="000000"/>
          <w:sz w:val="28"/>
          <w:szCs w:val="28"/>
        </w:rPr>
        <w:t>在会议室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开展固定学习日活动，观看了微党课《薪火相传耀港城系列1-5集》、纪录片《逐梦电商》系列1-3集、微动漫《不一样的换届-村（社区）“两委”换届之十不同》。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《薪火相传耀港城系列1-5集》中</w:t>
      </w:r>
      <w:r>
        <w:rPr>
          <w:rFonts w:hint="eastAsia" w:ascii="宋体" w:hAnsi="宋体"/>
          <w:color w:val="000000"/>
          <w:sz w:val="28"/>
          <w:szCs w:val="28"/>
        </w:rPr>
        <w:t>一段段鼓舞斗志、激励人心的感人事迹，一个个有思想、有温度、有情怀、有力量的红色故事，让全体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党员</w:t>
      </w:r>
      <w:r>
        <w:rPr>
          <w:rFonts w:hint="eastAsia" w:ascii="宋体" w:hAnsi="宋体"/>
          <w:color w:val="000000"/>
          <w:sz w:val="28"/>
          <w:szCs w:val="28"/>
        </w:rPr>
        <w:t>受到了红色教育和心灵的升华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0" w:lineRule="atLeast"/>
        <w:ind w:left="0" w:right="0" w:firstLine="560"/>
        <w:jc w:val="both"/>
        <w:rPr>
          <w:rFonts w:ascii="Tahoma" w:hAnsi="Tahoma" w:eastAsia="Tahoma" w:cs="Tahoma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系列纪录片《逐梦电商》分为3个板块，《生鲜时代》讲述的是赣榆海头镇的渔民电商直播，《天马行空》则记录了浦南天马网络的蓬勃发展之路，《晶彩花香》展现了东海水晶的电商盛况。三部纪录片中全市的电商工作亮点频频，实现了国家级、省级农村电商示范县的全覆盖，直播带货、短视频电商也呈爆发式增长。电商产业已经成为我市促进经济社会发展的重要支撑点，成为落实“六稳”“六保”工作的重要着力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0" w:lineRule="atLeast"/>
        <w:ind w:left="0" w:right="0" w:firstLine="560"/>
        <w:jc w:val="both"/>
        <w:rPr>
          <w:rFonts w:hint="default" w:ascii="Tahoma" w:hAnsi="Tahoma" w:eastAsia="Tahoma" w:cs="Tahoma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《不一样的换届——村（社区）“两委”换届之十不同》则用动漫的方式让我们了解了第一次统一安排的两委换届，诙谐幽默，通俗易懂。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微党课活动使用大量图片、视频等生动形象的素材，提高了党课的吸引力、增强学习的参与面、调动党员的积极性，引导党员说感悟、给点评，切实做到学通学透。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both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13961387727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东海公司开展党员固定学习日活动</w:t>
      </w:r>
    </w:p>
    <w:p>
      <w:pPr>
        <w:spacing w:line="360" w:lineRule="auto"/>
        <w:ind w:firstLine="560" w:firstLineChars="200"/>
        <w:rPr>
          <w:rFonts w:ascii="宋体" w:eastAsia="宋体" w:hAnsiTheme="minorEastAsia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12月10日下午，东海公司党总支组织全体党员观看</w:t>
      </w:r>
      <w:r>
        <w:rPr>
          <w:rFonts w:hint="eastAsia" w:ascii="宋体" w:eastAsia="宋体" w:hAnsiTheme="minorEastAsia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《薪火相传耀港城》、纪录片《逐梦电商》、微动漫《不一样的换届—村（社区）“两委”换届之十不同》。</w:t>
      </w:r>
    </w:p>
    <w:p>
      <w:pPr>
        <w:spacing w:line="360" w:lineRule="auto"/>
        <w:ind w:firstLine="560" w:firstLineChars="200"/>
        <w:rPr>
          <w:rFonts w:ascii="宋体" w:eastAsia="宋体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微党课《“青口十八勇士”战旗永飘扬》讲述的是1941年3月，由八路军115师组织，教导二旅和山纵二旅配合发动了青口战役。《一把小提琴》、《无法上交的银元》、《一生致敬英灵，一生书写恩义》讲述了</w:t>
      </w:r>
      <w:r>
        <w:rPr>
          <w:rFonts w:hint="eastAsia" w:ascii="宋体" w:eastAsia="宋体" w:hAnsiTheme="minorEastAsia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地下党员顾东石、李少堂</w:t>
      </w:r>
      <w:r>
        <w:rPr>
          <w:rFonts w:hint="eastAsia" w:ascii="宋体" w:eastAsia="宋体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革命战争年代的先烈事迹，</w:t>
      </w:r>
      <w:r>
        <w:rPr>
          <w:rFonts w:hint="eastAsia" w:ascii="宋体" w:eastAsia="宋体" w:hAnsiTheme="minorEastAsia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共同感受和回顾历史，传承革命先辈留给我们宝贵的精神财富。</w:t>
      </w:r>
      <w:r>
        <w:rPr>
          <w:rFonts w:hint="eastAsia" w:ascii="宋体" w:eastAsia="宋体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《再见，方舱》则见证了中国人民面对疫情众志成城，共克时艰的战斗精神。讲述了</w:t>
      </w:r>
      <w:r>
        <w:rPr>
          <w:rFonts w:hint="eastAsia" w:ascii="宋体" w:eastAsia="宋体" w:hAnsiTheme="minorEastAsia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江苏援鄂医疗队白衣天使蒋大明医生的先进事迹</w:t>
      </w:r>
      <w:r>
        <w:rPr>
          <w:rFonts w:hint="eastAsia" w:ascii="宋体" w:eastAsia="宋体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rPr>
          <w:rFonts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hAnsi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系列纪录片《逐梦电商》分为3个板块，《生鲜时代》《天马行空》《晶彩花香》。三部纪录片中全市的电商工作亮点频频，电商产业已经成为我市促进经济社会发展的重要支撑点。《不一样的换届——村（社区）“两委”换届之十不同》则用动漫的方式让我们了解了第一次统一安排的两委换届。</w:t>
      </w:r>
    </w:p>
    <w:p>
      <w:pPr>
        <w:spacing w:line="360" w:lineRule="auto"/>
        <w:ind w:firstLine="560" w:firstLineChars="200"/>
        <w:rPr>
          <w:rFonts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通过观看，党员纷纷表示，</w:t>
      </w:r>
      <w:r>
        <w:rPr>
          <w:rFonts w:hint="eastAsia" w:ascii="微软雅黑" w:hAnsi="微软雅黑" w:eastAsia="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在今后的工作中，</w:t>
      </w:r>
      <w:r>
        <w:rPr>
          <w:rFonts w:ascii="sinsum" w:hAnsi="sinsum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发扬艰苦奋斗、无私奉献的精神，认真履职尽责，立足本职岗位，</w:t>
      </w:r>
      <w:r>
        <w:rPr>
          <w:rFonts w:hint="eastAsia" w:ascii="微软雅黑" w:hAnsi="微软雅黑" w:eastAsia="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发挥模范带头作用，为东海公司发展贡献力量。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ajorEastAsia" w:hAnsi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ajorEastAsia" w:hAnsi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ajorEastAsia" w:hAnsi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联系方式：18261307671</w:t>
      </w:r>
      <w:r>
        <w:rPr>
          <w:rFonts w:hint="eastAsia" w:eastAsia="宋体" w:asciiTheme="majorEastAsia" w:hAnsi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</w:t>
      </w:r>
    </w:p>
    <w:p>
      <w:pPr>
        <w:spacing w:line="360" w:lineRule="auto"/>
        <w:ind w:firstLine="200"/>
        <w:jc w:val="right"/>
        <w:rPr>
          <w:b/>
          <w:sz w:val="44"/>
          <w:szCs w:val="44"/>
        </w:rPr>
      </w:pPr>
      <w:r>
        <w:rPr>
          <w:rFonts w:hint="eastAsia" w:asciiTheme="majorEastAsia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2020年12月11日</w:t>
      </w:r>
    </w:p>
    <w:p>
      <w:pPr>
        <w:jc w:val="center"/>
        <w:rPr>
          <w:rFonts w:hint="eastAsia" w:ascii="方正书宋_GBK" w:hAnsi="方正书宋_GBK" w:eastAsia="方正书宋_GBK" w:cs="方正书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方正书宋_GBK" w:hAnsi="方正书宋_GBK" w:eastAsia="方正书宋_GBK" w:cs="方正书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灌云公司党支部开展固定学习日活动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书宋_GBK" w:hAnsi="方正书宋_GBK" w:eastAsia="方正书宋_GBK" w:cs="方正书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书宋_GBK" w:hAnsi="方正书宋_GBK" w:eastAsia="方正书宋_GBK" w:cs="方正书宋_GBK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方正书宋_GBK" w:hAnsi="方正书宋_GBK" w:eastAsia="方正书宋_GBK" w:cs="方正书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12月10日，灌云公司党支部组织党员开展固定学习日，观看</w:t>
      </w:r>
      <w:r>
        <w:rPr>
          <w:rFonts w:hint="eastAsia" w:ascii="方正书宋_GBK" w:hAnsi="方正书宋_GBK" w:eastAsia="方正书宋_GBK" w:cs="方正书宋_GBK"/>
          <w:i w:val="0"/>
          <w:color w:val="000000"/>
          <w:sz w:val="28"/>
          <w:szCs w:val="28"/>
          <w:u w:val="none"/>
          <w:lang w:val="en-US" w:eastAsia="zh-CN"/>
        </w:rPr>
        <w:t>微党课系列：《“青口十八勇士”战旗永飘扬》《一把小提琴》《再见，方舱》《无法上交的银元》《一生致敬英灵 一生书写恩义》 ；纪录片《逐梦电商》系列（1-3集）；微动漫《不一样的换届——村（社区）“两委”换届之十不同》。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书宋_GBK" w:hAnsi="方正书宋_GBK" w:eastAsia="方正书宋_GBK" w:cs="方正书宋_GBK"/>
          <w:i w:val="0"/>
          <w:color w:val="000000"/>
          <w:sz w:val="28"/>
          <w:szCs w:val="28"/>
          <w:u w:val="none"/>
          <w:lang w:val="en-US" w:eastAsia="zh-CN"/>
        </w:rPr>
        <w:t>通过微党课、纪录片、微动漫的形式，弘扬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先辈们不忘初心、矢志奋斗的革命精神，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使我们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对新时代党员干部牢记初心使命、勇于担当作为有了更深的理解。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会后，大家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表示，要牢记先辈嘱托，勇担使命，要以史为鉴，汲取智慧力量，善于从学习党的历史中坚守理想信仰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把爱党热情转化为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公司转型发展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的强大精神动力。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灌云公司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李娜</w:t>
      </w:r>
    </w:p>
    <w:p>
      <w:pPr>
        <w:jc w:val="right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2020年12月11日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连汽修理公司开展“固定学习日”活动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让广大党员了解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家乡的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历史，教育党员不忘初心、牢记使命，根据汽车公司统一计划安排，2020年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月11日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下午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，连汽修理公司开展“固定学习日”活动，组织全体党员干部集中观看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微党课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《薪火相传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耀港城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》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、纪录片《逐梦电商》、微动漫《不一样的换届——村（社区）“两委”换届之十不同》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《薪火相传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耀港城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》讲述的是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抗日战争时期发生在连云港赣榆青口的战争中十八勇士的英勇事迹，被当时罗荣恒将军授予六团一连“青口十八勇士连”的荣誉战旗，是我们家长人的骄傲。新时期的疫情防控是一场看不见硝烟的战争，这场战争中同样涌现了一批批当代人不怕牺牲、为国奉献的勇士。纪录片《逐梦电商》讲述的是在新时代电商流行时期，首批利用电商发家致富并带动集体富裕的网红和企业，既赚到了财富，又赚到了开心，实现了自己的价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通过本次学习，大家对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家乡的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历史有了进一步了解，也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让大家对实现自我价值有了更深层次的认识，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大家纷纷表示，要始终跟党走，保持对党的初心和忠心不动摇。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60" w:firstLineChars="2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作者：李龙  李云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写作时间：20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月11日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宋体" w:eastAsia="宋体" w:hAnsiTheme="minorEastAsia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insum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7000E"/>
    <w:rsid w:val="5B27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 w:line="260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2020-12-11T08:23:00Z</dcterms:created>
  <dc:creator>陌七七有点墨</dc:creator>
  <cp:lastModifiedBy>陌七七有点墨</cp:lastModifiedBy>
  <dcterms:modified xsi:type="dcterms:W3CDTF">2020-12-11T08:47:30Z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